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9D" w:rsidRPr="00910CB8" w:rsidRDefault="006F7492" w:rsidP="009C73CA">
      <w:pPr>
        <w:spacing w:line="240" w:lineRule="auto"/>
        <w:rPr>
          <w:rFonts w:ascii="Arial" w:hAnsi="Arial" w:cs="Arial"/>
          <w:sz w:val="24"/>
          <w:szCs w:val="24"/>
        </w:rPr>
      </w:pPr>
      <w:r w:rsidRPr="00910CB8">
        <w:rPr>
          <w:rFonts w:ascii="Arial" w:hAnsi="Arial" w:cs="Arial"/>
          <w:sz w:val="24"/>
          <w:szCs w:val="24"/>
        </w:rPr>
        <w:t>SECTION 2</w:t>
      </w:r>
      <w:r w:rsidR="00840C17" w:rsidRPr="00910CB8">
        <w:rPr>
          <w:rFonts w:ascii="Arial" w:hAnsi="Arial" w:cs="Arial"/>
          <w:sz w:val="24"/>
          <w:szCs w:val="24"/>
        </w:rPr>
        <w:t>2</w:t>
      </w:r>
      <w:r w:rsidR="00E11C9C" w:rsidRPr="00910CB8">
        <w:rPr>
          <w:rFonts w:ascii="Arial" w:hAnsi="Arial" w:cs="Arial"/>
          <w:sz w:val="24"/>
          <w:szCs w:val="24"/>
        </w:rPr>
        <w:t xml:space="preserve"> </w:t>
      </w:r>
      <w:r w:rsidR="00840C17" w:rsidRPr="00910CB8">
        <w:rPr>
          <w:rFonts w:ascii="Arial" w:hAnsi="Arial" w:cs="Arial"/>
          <w:sz w:val="24"/>
          <w:szCs w:val="24"/>
        </w:rPr>
        <w:t>34</w:t>
      </w:r>
      <w:r w:rsidR="00E11C9C" w:rsidRPr="00910CB8">
        <w:rPr>
          <w:rFonts w:ascii="Arial" w:hAnsi="Arial" w:cs="Arial"/>
          <w:sz w:val="24"/>
          <w:szCs w:val="24"/>
        </w:rPr>
        <w:t xml:space="preserve"> </w:t>
      </w:r>
      <w:r w:rsidR="00840C17" w:rsidRPr="00910CB8">
        <w:rPr>
          <w:rFonts w:ascii="Arial" w:hAnsi="Arial" w:cs="Arial"/>
          <w:sz w:val="24"/>
          <w:szCs w:val="24"/>
        </w:rPr>
        <w:t>36</w:t>
      </w:r>
      <w:r w:rsidR="00115A9D" w:rsidRPr="00910CB8">
        <w:rPr>
          <w:rFonts w:ascii="Arial" w:hAnsi="Arial" w:cs="Arial"/>
          <w:sz w:val="24"/>
          <w:szCs w:val="24"/>
        </w:rPr>
        <w:t>.1</w:t>
      </w:r>
      <w:r w:rsidR="00840C17" w:rsidRPr="00910CB8">
        <w:rPr>
          <w:rFonts w:ascii="Arial" w:hAnsi="Arial" w:cs="Arial"/>
          <w:sz w:val="24"/>
          <w:szCs w:val="24"/>
        </w:rPr>
        <w:t>6</w:t>
      </w:r>
      <w:r w:rsidR="00B24CE8" w:rsidRPr="00910CB8">
        <w:rPr>
          <w:rFonts w:ascii="Arial" w:hAnsi="Arial" w:cs="Arial"/>
          <w:sz w:val="24"/>
          <w:szCs w:val="24"/>
        </w:rPr>
        <w:t xml:space="preserve"> </w:t>
      </w:r>
      <w:r w:rsidRPr="00910CB8">
        <w:rPr>
          <w:rFonts w:ascii="Arial" w:hAnsi="Arial" w:cs="Arial"/>
          <w:sz w:val="24"/>
          <w:szCs w:val="24"/>
        </w:rPr>
        <w:t xml:space="preserve">SAMPLE SPECIFICATION FOR </w:t>
      </w:r>
      <w:r w:rsidR="00840C17" w:rsidRPr="00910CB8">
        <w:rPr>
          <w:rFonts w:ascii="Arial" w:hAnsi="Arial" w:cs="Arial"/>
          <w:sz w:val="24"/>
          <w:szCs w:val="24"/>
        </w:rPr>
        <w:t>COMMERCIAL POWER-BURNER GAS DOMESTIC WATER HEATERS</w:t>
      </w:r>
    </w:p>
    <w:p w:rsidR="00E25C89" w:rsidRPr="00DA039B" w:rsidRDefault="00115A9D" w:rsidP="002F2733">
      <w:pPr>
        <w:spacing w:after="120" w:line="240" w:lineRule="auto"/>
        <w:rPr>
          <w:rFonts w:ascii="Arial" w:hAnsi="Arial" w:cs="Arial"/>
        </w:rPr>
      </w:pPr>
      <w:r w:rsidRPr="00DA039B">
        <w:rPr>
          <w:rFonts w:ascii="Arial" w:hAnsi="Arial" w:cs="Arial"/>
        </w:rPr>
        <w:t xml:space="preserve">HARSCO </w:t>
      </w:r>
      <w:r w:rsidR="006F7492" w:rsidRPr="00DA039B">
        <w:rPr>
          <w:rFonts w:ascii="Arial" w:hAnsi="Arial" w:cs="Arial"/>
        </w:rPr>
        <w:t>INDUSTRIAL</w:t>
      </w:r>
      <w:r w:rsidRPr="00DA039B">
        <w:rPr>
          <w:rFonts w:ascii="Arial" w:hAnsi="Arial" w:cs="Arial"/>
        </w:rPr>
        <w:t xml:space="preserve">, </w:t>
      </w:r>
      <w:r w:rsidR="006F7492" w:rsidRPr="00DA039B">
        <w:rPr>
          <w:rFonts w:ascii="Arial" w:hAnsi="Arial" w:cs="Arial"/>
        </w:rPr>
        <w:t xml:space="preserve">PATTERSON-KELLEY </w:t>
      </w:r>
      <w:r w:rsidRPr="002F2733">
        <w:rPr>
          <w:rFonts w:ascii="Arial" w:hAnsi="Arial" w:cs="Arial"/>
          <w:b/>
        </w:rPr>
        <w:t xml:space="preserve">MODU-FIRE FORCED DRAFT </w:t>
      </w:r>
      <w:r w:rsidR="002F2733">
        <w:rPr>
          <w:rFonts w:ascii="Arial" w:hAnsi="Arial" w:cs="Arial"/>
          <w:b/>
        </w:rPr>
        <w:t xml:space="preserve">                             </w:t>
      </w:r>
      <w:r w:rsidR="002F2733" w:rsidRPr="002F2733">
        <w:rPr>
          <w:rFonts w:ascii="Arial" w:hAnsi="Arial" w:cs="Arial"/>
          <w:b/>
        </w:rPr>
        <w:t xml:space="preserve">NON-CONDENSING </w:t>
      </w:r>
      <w:r w:rsidR="00840C17" w:rsidRPr="002F2733">
        <w:rPr>
          <w:rFonts w:ascii="Arial" w:hAnsi="Arial" w:cs="Arial"/>
          <w:b/>
        </w:rPr>
        <w:t>WATER HEATERS</w:t>
      </w:r>
      <w:r w:rsidR="002F2733">
        <w:rPr>
          <w:rFonts w:ascii="Arial" w:hAnsi="Arial" w:cs="Arial"/>
        </w:rPr>
        <w:t xml:space="preserve"> W/ NURO</w:t>
      </w:r>
      <w:r w:rsidR="002F2733" w:rsidRPr="002F2733">
        <w:rPr>
          <w:rFonts w:ascii="Arial" w:hAnsi="Arial" w:cs="Arial"/>
          <w:vertAlign w:val="superscript"/>
        </w:rPr>
        <w:t>®</w:t>
      </w:r>
      <w:r w:rsidR="002F2733">
        <w:rPr>
          <w:rFonts w:ascii="Arial" w:hAnsi="Arial" w:cs="Arial"/>
        </w:rPr>
        <w:t xml:space="preserve"> CONTROL</w:t>
      </w:r>
    </w:p>
    <w:p w:rsidR="006F7492" w:rsidRPr="002F2733" w:rsidRDefault="006F7492" w:rsidP="009C73CA">
      <w:pPr>
        <w:spacing w:line="240" w:lineRule="auto"/>
        <w:rPr>
          <w:rFonts w:ascii="Arial" w:hAnsi="Arial" w:cs="Arial"/>
          <w:b/>
          <w:sz w:val="24"/>
          <w:szCs w:val="24"/>
        </w:rPr>
      </w:pPr>
      <w:r w:rsidRPr="002F2733">
        <w:rPr>
          <w:rFonts w:ascii="Arial" w:hAnsi="Arial" w:cs="Arial"/>
          <w:b/>
          <w:sz w:val="24"/>
          <w:szCs w:val="24"/>
        </w:rPr>
        <w:t>Part 1 - GENERAL</w:t>
      </w:r>
    </w:p>
    <w:p w:rsidR="008849F8" w:rsidRPr="002F2733" w:rsidRDefault="0033334B" w:rsidP="009C73CA">
      <w:pPr>
        <w:spacing w:line="240" w:lineRule="auto"/>
        <w:rPr>
          <w:rFonts w:ascii="Arial" w:hAnsi="Arial" w:cs="Arial"/>
          <w:b/>
          <w:sz w:val="24"/>
          <w:szCs w:val="24"/>
        </w:rPr>
      </w:pPr>
      <w:r w:rsidRPr="002F2733">
        <w:rPr>
          <w:rFonts w:ascii="Arial" w:hAnsi="Arial" w:cs="Arial"/>
          <w:b/>
          <w:sz w:val="24"/>
          <w:szCs w:val="24"/>
        </w:rPr>
        <w:t>1.01</w:t>
      </w:r>
      <w:r w:rsidRPr="002F2733">
        <w:rPr>
          <w:rFonts w:ascii="Arial" w:hAnsi="Arial" w:cs="Arial"/>
          <w:b/>
          <w:sz w:val="24"/>
          <w:szCs w:val="24"/>
        </w:rPr>
        <w:tab/>
      </w:r>
      <w:r w:rsidR="00124BFB" w:rsidRPr="002F2733">
        <w:rPr>
          <w:rFonts w:ascii="Arial" w:hAnsi="Arial" w:cs="Arial"/>
          <w:b/>
          <w:sz w:val="24"/>
          <w:szCs w:val="24"/>
        </w:rPr>
        <w:t>RELATED DOCUMENTS</w:t>
      </w:r>
    </w:p>
    <w:p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w:t>
      </w:r>
      <w:r w:rsidR="00840C17">
        <w:rPr>
          <w:rFonts w:ascii="Arial" w:hAnsi="Arial" w:cs="Arial"/>
          <w:sz w:val="24"/>
          <w:szCs w:val="24"/>
        </w:rPr>
        <w:t>0.</w:t>
      </w:r>
      <w:r w:rsidRPr="00115A9D">
        <w:rPr>
          <w:rFonts w:ascii="Arial" w:hAnsi="Arial" w:cs="Arial"/>
          <w:sz w:val="24"/>
          <w:szCs w:val="24"/>
        </w:rPr>
        <w:t>3 / CSA 4.</w:t>
      </w:r>
      <w:r w:rsidR="00840C17">
        <w:rPr>
          <w:rFonts w:ascii="Arial" w:hAnsi="Arial" w:cs="Arial"/>
          <w:sz w:val="24"/>
          <w:szCs w:val="24"/>
        </w:rPr>
        <w:t>3</w:t>
      </w:r>
      <w:r w:rsidRPr="00115A9D">
        <w:rPr>
          <w:rFonts w:ascii="Arial" w:hAnsi="Arial" w:cs="Arial"/>
          <w:sz w:val="24"/>
          <w:szCs w:val="24"/>
        </w:rPr>
        <w:t xml:space="preserve"> (Gas Fired </w:t>
      </w:r>
      <w:r w:rsidR="00840C17">
        <w:rPr>
          <w:rFonts w:ascii="Arial" w:hAnsi="Arial" w:cs="Arial"/>
          <w:sz w:val="24"/>
          <w:szCs w:val="24"/>
        </w:rPr>
        <w:t>Water Heaters</w:t>
      </w:r>
      <w:r w:rsidRPr="00115A9D">
        <w:rPr>
          <w:rFonts w:ascii="Arial" w:hAnsi="Arial" w:cs="Arial"/>
          <w:sz w:val="24"/>
          <w:szCs w:val="24"/>
        </w:rPr>
        <w:t>)</w:t>
      </w:r>
    </w:p>
    <w:p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840C17">
        <w:rPr>
          <w:rFonts w:ascii="Arial" w:hAnsi="Arial" w:cs="Arial"/>
          <w:sz w:val="24"/>
          <w:szCs w:val="24"/>
        </w:rPr>
        <w:t xml:space="preserve">“HLW” </w:t>
      </w:r>
      <w:r w:rsidR="00F3298F">
        <w:rPr>
          <w:rFonts w:ascii="Arial" w:hAnsi="Arial" w:cs="Arial"/>
          <w:sz w:val="24"/>
          <w:szCs w:val="24"/>
        </w:rPr>
        <w:t xml:space="preserve">Stamp </w:t>
      </w:r>
      <w:r w:rsidR="00840C17">
        <w:rPr>
          <w:rFonts w:ascii="Arial" w:hAnsi="Arial" w:cs="Arial"/>
          <w:sz w:val="24"/>
          <w:szCs w:val="24"/>
        </w:rPr>
        <w:t>Water Heaters</w:t>
      </w:r>
      <w:r w:rsidRPr="00115A9D">
        <w:rPr>
          <w:rFonts w:ascii="Arial" w:hAnsi="Arial" w:cs="Arial"/>
          <w:sz w:val="24"/>
          <w:szCs w:val="24"/>
        </w:rPr>
        <w:t>)</w:t>
      </w:r>
    </w:p>
    <w:p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rsidR="00863ACE" w:rsidRDefault="00220327"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r w:rsidR="00863ACE">
        <w:rPr>
          <w:rFonts w:ascii="Arial" w:hAnsi="Arial" w:cs="Arial"/>
          <w:sz w:val="24"/>
          <w:szCs w:val="24"/>
        </w:rPr>
        <w:t>)</w:t>
      </w:r>
    </w:p>
    <w:p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rsidR="00863ACE" w:rsidRPr="00115A9D" w:rsidRDefault="00863ACE" w:rsidP="002F2733">
      <w:pPr>
        <w:pStyle w:val="ListParagraph"/>
        <w:keepLines/>
        <w:widowControl w:val="0"/>
        <w:numPr>
          <w:ilvl w:val="0"/>
          <w:numId w:val="10"/>
        </w:numPr>
        <w:suppressAutoHyphens/>
        <w:spacing w:line="240" w:lineRule="auto"/>
        <w:ind w:left="1080"/>
        <w:contextualSpacing w:val="0"/>
        <w:rPr>
          <w:rFonts w:ascii="Arial" w:hAnsi="Arial" w:cs="Arial"/>
          <w:sz w:val="24"/>
          <w:szCs w:val="24"/>
        </w:rPr>
      </w:pPr>
      <w:r>
        <w:rPr>
          <w:rFonts w:ascii="Arial" w:hAnsi="Arial" w:cs="Arial"/>
          <w:sz w:val="24"/>
          <w:szCs w:val="24"/>
        </w:rPr>
        <w:t>NFPA 70 (National Electric Code)</w:t>
      </w:r>
    </w:p>
    <w:p w:rsidR="006F7492" w:rsidRPr="002F2733" w:rsidRDefault="00B8197D" w:rsidP="009C73CA">
      <w:pPr>
        <w:spacing w:line="240" w:lineRule="auto"/>
        <w:rPr>
          <w:rFonts w:ascii="Arial" w:hAnsi="Arial" w:cs="Arial"/>
          <w:b/>
          <w:sz w:val="24"/>
          <w:szCs w:val="24"/>
        </w:rPr>
      </w:pPr>
      <w:r w:rsidRPr="002F2733">
        <w:rPr>
          <w:rFonts w:ascii="Arial" w:hAnsi="Arial" w:cs="Arial"/>
          <w:b/>
          <w:sz w:val="24"/>
          <w:szCs w:val="24"/>
        </w:rPr>
        <w:t>1.02</w:t>
      </w:r>
      <w:r w:rsidRPr="002F2733">
        <w:rPr>
          <w:rFonts w:ascii="Arial" w:hAnsi="Arial" w:cs="Arial"/>
          <w:b/>
          <w:sz w:val="24"/>
          <w:szCs w:val="24"/>
        </w:rPr>
        <w:tab/>
      </w:r>
      <w:r w:rsidR="00124BFB" w:rsidRPr="002F2733">
        <w:rPr>
          <w:rFonts w:ascii="Arial" w:hAnsi="Arial" w:cs="Arial"/>
          <w:b/>
          <w:sz w:val="24"/>
          <w:szCs w:val="24"/>
        </w:rPr>
        <w:t>SUMMARY</w:t>
      </w:r>
    </w:p>
    <w:p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gas-fired, </w:t>
      </w:r>
      <w:r w:rsidR="001F173B">
        <w:rPr>
          <w:rFonts w:ascii="Arial" w:hAnsi="Arial" w:cs="Arial"/>
          <w:sz w:val="24"/>
          <w:szCs w:val="24"/>
        </w:rPr>
        <w:t>non-</w:t>
      </w:r>
      <w:r w:rsidR="001F173B" w:rsidRPr="00B8197D">
        <w:rPr>
          <w:rFonts w:ascii="Arial" w:hAnsi="Arial" w:cs="Arial"/>
          <w:sz w:val="24"/>
          <w:szCs w:val="24"/>
        </w:rPr>
        <w:t xml:space="preserve">condensing </w:t>
      </w:r>
      <w:r w:rsidR="00F3298F">
        <w:rPr>
          <w:rFonts w:ascii="Arial" w:hAnsi="Arial" w:cs="Arial"/>
          <w:sz w:val="24"/>
          <w:szCs w:val="24"/>
        </w:rPr>
        <w:t>copper finned-tube water heaters.</w:t>
      </w:r>
    </w:p>
    <w:p w:rsidR="00EE4720" w:rsidRPr="00B8197D" w:rsidRDefault="00B8197D" w:rsidP="009C73CA">
      <w:pPr>
        <w:spacing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rsidR="00A61826" w:rsidRPr="00220327"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03 30 00 “Cast-in-Place Concrete”</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rsidR="00B663CB"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sidR="00B663CB">
        <w:rPr>
          <w:rFonts w:ascii="Arial" w:hAnsi="Arial" w:cs="Arial"/>
          <w:sz w:val="24"/>
          <w:szCs w:val="24"/>
        </w:rPr>
        <w:t>Expansion Fittings and Loops for Plumbing Piping”</w:t>
      </w:r>
    </w:p>
    <w:p w:rsidR="00B663CB"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rsidR="00501119" w:rsidRDefault="00501119"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rsidR="00220327" w:rsidRPr="00220327"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00220327" w:rsidRPr="00220327">
        <w:rPr>
          <w:rFonts w:ascii="Arial" w:hAnsi="Arial" w:cs="Arial"/>
          <w:sz w:val="24"/>
          <w:szCs w:val="24"/>
        </w:rPr>
        <w:t xml:space="preserve"> </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12 00 “Facility Potable-Water Storage Tanks”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34 36.16 “Commercial, Power-Burner, Gas Dom. Water Heaters”</w:t>
      </w:r>
    </w:p>
    <w:p w:rsidR="00E52A62" w:rsidRPr="00220327"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11 23 “Facility Natural-Gas Piping”</w:t>
      </w:r>
    </w:p>
    <w:p w:rsidR="00E52A62" w:rsidRPr="00220327"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11 26 “Facility Liquefied-Petroleum Gas Piping”</w:t>
      </w:r>
    </w:p>
    <w:p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23 37 00 “Air Outlets and Inlets”</w:t>
      </w:r>
    </w:p>
    <w:p w:rsidR="007517FE" w:rsidRPr="0067780A" w:rsidRDefault="0067780A" w:rsidP="0067780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51 00 “Breechings, Chimneys, and Stacks”</w:t>
      </w:r>
      <w:r w:rsidR="007517FE" w:rsidRPr="0067780A">
        <w:rPr>
          <w:rFonts w:ascii="Arial" w:hAnsi="Arial" w:cs="Arial"/>
          <w:sz w:val="24"/>
          <w:szCs w:val="24"/>
        </w:rPr>
        <w:br w:type="page"/>
      </w:r>
    </w:p>
    <w:p w:rsidR="006F7492" w:rsidRPr="002F2733" w:rsidRDefault="0098568B" w:rsidP="009C73CA">
      <w:pPr>
        <w:spacing w:line="240" w:lineRule="auto"/>
        <w:rPr>
          <w:rFonts w:ascii="Arial" w:hAnsi="Arial" w:cs="Arial"/>
          <w:b/>
          <w:sz w:val="24"/>
          <w:szCs w:val="24"/>
        </w:rPr>
      </w:pPr>
      <w:r w:rsidRPr="002F2733">
        <w:rPr>
          <w:rFonts w:ascii="Arial" w:hAnsi="Arial" w:cs="Arial"/>
          <w:b/>
          <w:sz w:val="24"/>
          <w:szCs w:val="24"/>
        </w:rPr>
        <w:lastRenderedPageBreak/>
        <w:t>1.03 SUBMITTALS</w:t>
      </w:r>
    </w:p>
    <w:p w:rsidR="00AC10A6" w:rsidRPr="00E52A62"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rsidR="00AC10A6" w:rsidRPr="00E52A62" w:rsidRDefault="00146118" w:rsidP="00E52A62">
      <w:pPr>
        <w:pStyle w:val="ListParagraph"/>
        <w:numPr>
          <w:ilvl w:val="0"/>
          <w:numId w:val="14"/>
        </w:numPr>
        <w:spacing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General assembly drawing of the </w:t>
      </w:r>
      <w:r w:rsidR="00F3298F">
        <w:rPr>
          <w:rFonts w:ascii="Arial" w:hAnsi="Arial" w:cs="Arial"/>
          <w:spacing w:val="-3"/>
          <w:sz w:val="24"/>
          <w:szCs w:val="24"/>
        </w:rPr>
        <w:t>water heater</w:t>
      </w:r>
      <w:r w:rsidRPr="00E52A62">
        <w:rPr>
          <w:rFonts w:ascii="Arial" w:hAnsi="Arial" w:cs="Arial"/>
          <w:spacing w:val="-3"/>
          <w:sz w:val="24"/>
          <w:szCs w:val="24"/>
        </w:rPr>
        <w:t xml:space="preserve"> including product description, model number, dimensions, clearances, weights, service sizes, etc.</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flow diagram of </w:t>
      </w:r>
      <w:r w:rsidR="00E52A62">
        <w:rPr>
          <w:rFonts w:ascii="Arial" w:hAnsi="Arial" w:cs="Arial"/>
          <w:spacing w:val="-3"/>
          <w:sz w:val="24"/>
          <w:szCs w:val="24"/>
        </w:rPr>
        <w:t xml:space="preserve">the </w:t>
      </w:r>
      <w:r w:rsidR="00F3298F">
        <w:rPr>
          <w:rFonts w:ascii="Arial" w:hAnsi="Arial" w:cs="Arial"/>
          <w:spacing w:val="-3"/>
          <w:sz w:val="24"/>
          <w:szCs w:val="24"/>
        </w:rPr>
        <w:t>water heater</w:t>
      </w:r>
      <w:r w:rsidR="00E52A62">
        <w:rPr>
          <w:rFonts w:ascii="Arial" w:hAnsi="Arial" w:cs="Arial"/>
          <w:spacing w:val="-3"/>
          <w:sz w:val="24"/>
          <w:szCs w:val="24"/>
        </w:rPr>
        <w:t xml:space="preserve">’s </w:t>
      </w:r>
      <w:r w:rsidRPr="00E52A62">
        <w:rPr>
          <w:rFonts w:ascii="Arial" w:hAnsi="Arial" w:cs="Arial"/>
          <w:spacing w:val="-3"/>
          <w:sz w:val="24"/>
          <w:szCs w:val="24"/>
        </w:rPr>
        <w:t>gas valve train</w:t>
      </w:r>
      <w:r w:rsidR="00E52A62">
        <w:rPr>
          <w:rFonts w:ascii="Arial" w:hAnsi="Arial" w:cs="Arial"/>
          <w:spacing w:val="-3"/>
          <w:sz w:val="24"/>
          <w:szCs w:val="24"/>
        </w:rPr>
        <w:t>(</w:t>
      </w:r>
      <w:r w:rsidRPr="00E52A62">
        <w:rPr>
          <w:rFonts w:ascii="Arial" w:hAnsi="Arial" w:cs="Arial"/>
          <w:spacing w:val="-3"/>
          <w:sz w:val="24"/>
          <w:szCs w:val="24"/>
        </w:rPr>
        <w:t>s</w:t>
      </w:r>
      <w:r w:rsidR="00E52A62">
        <w:rPr>
          <w:rFonts w:ascii="Arial" w:hAnsi="Arial" w:cs="Arial"/>
          <w:spacing w:val="-3"/>
          <w:sz w:val="24"/>
          <w:szCs w:val="24"/>
        </w:rPr>
        <w:t>)</w:t>
      </w:r>
      <w:r w:rsidRPr="00E52A62">
        <w:rPr>
          <w:rFonts w:ascii="Arial" w:hAnsi="Arial" w:cs="Arial"/>
          <w:spacing w:val="-3"/>
          <w:sz w:val="24"/>
          <w:szCs w:val="24"/>
        </w:rPr>
        <w:t>.</w:t>
      </w:r>
    </w:p>
    <w:p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00422311">
        <w:rPr>
          <w:rFonts w:ascii="Arial" w:hAnsi="Arial" w:cs="Arial"/>
          <w:spacing w:val="-3"/>
          <w:sz w:val="24"/>
          <w:szCs w:val="24"/>
        </w:rPr>
        <w:t>water heater</w:t>
      </w:r>
      <w:r w:rsidR="00E52A62">
        <w:rPr>
          <w:rFonts w:ascii="Arial" w:hAnsi="Arial" w:cs="Arial"/>
          <w:spacing w:val="-3"/>
          <w:sz w:val="24"/>
          <w:szCs w:val="24"/>
        </w:rPr>
        <w:t>’s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rsidR="00065708"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z w:val="24"/>
          <w:szCs w:val="24"/>
        </w:rPr>
        <w:t xml:space="preserve">Full Function </w:t>
      </w:r>
      <w:r w:rsidRPr="00863ACE">
        <w:rPr>
          <w:rFonts w:ascii="Arial" w:hAnsi="Arial" w:cs="Arial"/>
          <w:spacing w:val="-3"/>
          <w:sz w:val="24"/>
          <w:szCs w:val="24"/>
        </w:rPr>
        <w:t xml:space="preserve">Factory Fire Test must be performed and documented on </w:t>
      </w:r>
      <w:r w:rsidR="00E52A62" w:rsidRPr="00863ACE">
        <w:rPr>
          <w:rFonts w:ascii="Arial" w:hAnsi="Arial" w:cs="Arial"/>
          <w:spacing w:val="-3"/>
          <w:sz w:val="24"/>
          <w:szCs w:val="24"/>
        </w:rPr>
        <w:t xml:space="preserve">the </w:t>
      </w:r>
      <w:r w:rsidR="00DF2915">
        <w:rPr>
          <w:rFonts w:ascii="Arial" w:hAnsi="Arial" w:cs="Arial"/>
          <w:spacing w:val="-3"/>
          <w:sz w:val="24"/>
          <w:szCs w:val="24"/>
        </w:rPr>
        <w:t>water heater</w:t>
      </w:r>
      <w:r w:rsidR="00E52A62" w:rsidRPr="00863ACE">
        <w:rPr>
          <w:rFonts w:ascii="Arial" w:hAnsi="Arial" w:cs="Arial"/>
          <w:spacing w:val="-3"/>
          <w:sz w:val="24"/>
          <w:szCs w:val="24"/>
        </w:rPr>
        <w:t xml:space="preserve">’s </w:t>
      </w:r>
      <w:r w:rsidRPr="00863ACE">
        <w:rPr>
          <w:rFonts w:ascii="Arial" w:hAnsi="Arial" w:cs="Arial"/>
          <w:spacing w:val="-3"/>
          <w:sz w:val="24"/>
          <w:szCs w:val="24"/>
        </w:rPr>
        <w:t xml:space="preserve">fire test label. </w:t>
      </w:r>
      <w:r w:rsidR="00863ACE">
        <w:rPr>
          <w:rFonts w:ascii="Arial" w:hAnsi="Arial" w:cs="Arial"/>
          <w:spacing w:val="-3"/>
          <w:sz w:val="24"/>
          <w:szCs w:val="24"/>
        </w:rPr>
        <w:t xml:space="preserve"> </w:t>
      </w:r>
      <w:r w:rsidRPr="00863ACE">
        <w:rPr>
          <w:rFonts w:ascii="Arial" w:hAnsi="Arial" w:cs="Arial"/>
          <w:spacing w:val="-3"/>
          <w:sz w:val="24"/>
          <w:szCs w:val="24"/>
        </w:rPr>
        <w:t xml:space="preserve">A Factory Authorized Start-up must be completed prior to final acceptance by the engineer.  </w:t>
      </w:r>
    </w:p>
    <w:p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rsidR="00AC10A6" w:rsidRPr="002F2733" w:rsidRDefault="0098568B" w:rsidP="001F173B">
      <w:pPr>
        <w:spacing w:line="240" w:lineRule="auto"/>
        <w:rPr>
          <w:rFonts w:ascii="Arial" w:hAnsi="Arial" w:cs="Arial"/>
          <w:b/>
          <w:color w:val="FF0000"/>
          <w:sz w:val="24"/>
          <w:szCs w:val="24"/>
          <w:u w:val="single"/>
        </w:rPr>
      </w:pPr>
      <w:r w:rsidRPr="002F2733">
        <w:rPr>
          <w:rFonts w:ascii="Arial" w:hAnsi="Arial" w:cs="Arial"/>
          <w:b/>
          <w:sz w:val="24"/>
          <w:szCs w:val="24"/>
        </w:rPr>
        <w:t>1.04 QUALITY</w:t>
      </w:r>
      <w:r w:rsidR="00124BFB" w:rsidRPr="002F2733">
        <w:rPr>
          <w:rFonts w:ascii="Arial" w:hAnsi="Arial" w:cs="Arial"/>
          <w:b/>
          <w:sz w:val="24"/>
          <w:szCs w:val="24"/>
        </w:rPr>
        <w:t xml:space="preserve"> ASSURANCE</w:t>
      </w:r>
      <w:r w:rsidR="002F6C8A" w:rsidRPr="002F2733">
        <w:rPr>
          <w:rFonts w:ascii="Arial" w:hAnsi="Arial" w:cs="Arial"/>
          <w:b/>
          <w:sz w:val="24"/>
          <w:szCs w:val="24"/>
        </w:rPr>
        <w:t xml:space="preserve"> </w:t>
      </w:r>
    </w:p>
    <w:p w:rsidR="00AC10A6" w:rsidRPr="00863ACE"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rsidR="00AC10A6" w:rsidRPr="00863ACE"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rsidR="006771F3" w:rsidRPr="00863ACE" w:rsidRDefault="00F3298F" w:rsidP="00863ACE">
      <w:pPr>
        <w:pStyle w:val="ListParagraph"/>
        <w:numPr>
          <w:ilvl w:val="2"/>
          <w:numId w:val="20"/>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t>Water Heater</w:t>
      </w:r>
      <w:r w:rsidR="002F6C8A" w:rsidRPr="00863ACE">
        <w:rPr>
          <w:rFonts w:ascii="Arial" w:hAnsi="Arial" w:cs="Arial"/>
          <w:spacing w:val="-3"/>
          <w:sz w:val="24"/>
          <w:szCs w:val="24"/>
        </w:rPr>
        <w:t xml:space="preserve"> shall bear an ASME “H</w:t>
      </w:r>
      <w:r>
        <w:rPr>
          <w:rFonts w:ascii="Arial" w:hAnsi="Arial" w:cs="Arial"/>
          <w:spacing w:val="-3"/>
          <w:sz w:val="24"/>
          <w:szCs w:val="24"/>
        </w:rPr>
        <w:t>LW</w:t>
      </w:r>
      <w:r w:rsidR="002F6C8A" w:rsidRPr="00863ACE">
        <w:rPr>
          <w:rFonts w:ascii="Arial" w:hAnsi="Arial" w:cs="Arial"/>
          <w:spacing w:val="-3"/>
          <w:sz w:val="24"/>
          <w:szCs w:val="24"/>
        </w:rPr>
        <w:t>” stamp</w:t>
      </w:r>
      <w:r w:rsidR="00863ACE">
        <w:rPr>
          <w:rFonts w:ascii="Arial" w:hAnsi="Arial" w:cs="Arial"/>
          <w:spacing w:val="-3"/>
          <w:sz w:val="24"/>
          <w:szCs w:val="24"/>
        </w:rPr>
        <w:t xml:space="preserve"> in accordance with ASME Section IV</w:t>
      </w:r>
      <w:r w:rsidR="006771F3" w:rsidRPr="00863ACE">
        <w:rPr>
          <w:rFonts w:ascii="Arial" w:hAnsi="Arial" w:cs="Arial"/>
          <w:spacing w:val="-3"/>
          <w:sz w:val="24"/>
          <w:szCs w:val="24"/>
        </w:rPr>
        <w:t>.</w:t>
      </w:r>
      <w:r w:rsidR="002F6C8A" w:rsidRPr="00863ACE">
        <w:rPr>
          <w:rFonts w:ascii="Arial" w:hAnsi="Arial" w:cs="Arial"/>
          <w:spacing w:val="-3"/>
          <w:sz w:val="24"/>
          <w:szCs w:val="24"/>
        </w:rPr>
        <w:t xml:space="preserve"> </w:t>
      </w:r>
    </w:p>
    <w:p w:rsidR="00AC10A6"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6951BF" w:rsidRPr="00863ACE">
        <w:rPr>
          <w:rFonts w:ascii="Arial" w:hAnsi="Arial" w:cs="Arial"/>
          <w:spacing w:val="-3"/>
          <w:sz w:val="24"/>
          <w:szCs w:val="24"/>
        </w:rPr>
        <w:t xml:space="preserve"> shall be CSA certified</w:t>
      </w:r>
      <w:r w:rsidR="00863ACE">
        <w:rPr>
          <w:rFonts w:ascii="Arial" w:hAnsi="Arial" w:cs="Arial"/>
          <w:spacing w:val="-3"/>
          <w:sz w:val="24"/>
          <w:szCs w:val="24"/>
        </w:rPr>
        <w:t xml:space="preserve"> to the ANSI Z21.</w:t>
      </w:r>
      <w:r>
        <w:rPr>
          <w:rFonts w:ascii="Arial" w:hAnsi="Arial" w:cs="Arial"/>
          <w:spacing w:val="-3"/>
          <w:sz w:val="24"/>
          <w:szCs w:val="24"/>
        </w:rPr>
        <w:t xml:space="preserve">10.3 </w:t>
      </w:r>
      <w:r w:rsidR="00863ACE">
        <w:rPr>
          <w:rFonts w:ascii="Arial" w:hAnsi="Arial" w:cs="Arial"/>
          <w:spacing w:val="-3"/>
          <w:sz w:val="24"/>
          <w:szCs w:val="24"/>
        </w:rPr>
        <w:t>/ CSA 4.</w:t>
      </w:r>
      <w:r>
        <w:rPr>
          <w:rFonts w:ascii="Arial" w:hAnsi="Arial" w:cs="Arial"/>
          <w:spacing w:val="-3"/>
          <w:sz w:val="24"/>
          <w:szCs w:val="24"/>
        </w:rPr>
        <w:t>4</w:t>
      </w:r>
      <w:r w:rsidR="00863ACE">
        <w:rPr>
          <w:rFonts w:ascii="Arial" w:hAnsi="Arial" w:cs="Arial"/>
          <w:spacing w:val="-3"/>
          <w:sz w:val="24"/>
          <w:szCs w:val="24"/>
        </w:rPr>
        <w:t xml:space="preserve"> standard for Gas Fired </w:t>
      </w:r>
      <w:r>
        <w:rPr>
          <w:rFonts w:ascii="Arial" w:hAnsi="Arial" w:cs="Arial"/>
          <w:spacing w:val="-3"/>
          <w:sz w:val="24"/>
          <w:szCs w:val="24"/>
        </w:rPr>
        <w:t xml:space="preserve">Water Heaters </w:t>
      </w:r>
      <w:r w:rsidR="00863ACE">
        <w:rPr>
          <w:rFonts w:ascii="Arial" w:hAnsi="Arial" w:cs="Arial"/>
          <w:spacing w:val="-3"/>
          <w:sz w:val="24"/>
          <w:szCs w:val="24"/>
        </w:rPr>
        <w:t>and shall bear an authorized CSA rating label.</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D374C0" w:rsidRPr="00863ACE">
        <w:rPr>
          <w:rFonts w:ascii="Arial" w:hAnsi="Arial" w:cs="Arial"/>
          <w:spacing w:val="-3"/>
          <w:sz w:val="24"/>
          <w:szCs w:val="24"/>
        </w:rPr>
        <w:t xml:space="preserve"> shall be </w:t>
      </w:r>
      <w:r w:rsidR="006951BF" w:rsidRPr="00863ACE">
        <w:rPr>
          <w:rFonts w:ascii="Arial" w:hAnsi="Arial" w:cs="Arial"/>
          <w:spacing w:val="-3"/>
          <w:sz w:val="24"/>
          <w:szCs w:val="24"/>
        </w:rPr>
        <w:t>S</w:t>
      </w:r>
      <w:r w:rsidR="00896E4C" w:rsidRPr="00863ACE">
        <w:rPr>
          <w:rFonts w:ascii="Arial" w:hAnsi="Arial" w:cs="Arial"/>
          <w:spacing w:val="-3"/>
          <w:sz w:val="24"/>
          <w:szCs w:val="24"/>
        </w:rPr>
        <w:t>CA</w:t>
      </w:r>
      <w:r w:rsidR="006951BF" w:rsidRPr="00863ACE">
        <w:rPr>
          <w:rFonts w:ascii="Arial" w:hAnsi="Arial" w:cs="Arial"/>
          <w:spacing w:val="-3"/>
          <w:sz w:val="24"/>
          <w:szCs w:val="24"/>
        </w:rPr>
        <w:t>QMD certified</w:t>
      </w:r>
      <w:r w:rsidR="0072164A" w:rsidRPr="00863ACE">
        <w:rPr>
          <w:rFonts w:ascii="Arial" w:hAnsi="Arial" w:cs="Arial"/>
          <w:i/>
          <w:spacing w:val="-3"/>
          <w:sz w:val="24"/>
          <w:szCs w:val="24"/>
        </w:rPr>
        <w:t xml:space="preserve"> (relevant jurisdictions).</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Water Heater</w:t>
      </w:r>
      <w:r w:rsidR="00863ACE">
        <w:rPr>
          <w:rFonts w:ascii="Arial" w:hAnsi="Arial" w:cs="Arial"/>
          <w:spacing w:val="-3"/>
          <w:sz w:val="24"/>
          <w:szCs w:val="24"/>
        </w:rPr>
        <w:t xml:space="preserve"> shall undergo a Full Function Factory Fire Test and bear a fire test label.</w:t>
      </w:r>
    </w:p>
    <w:p w:rsidR="00863ACE" w:rsidRPr="00863ACE" w:rsidRDefault="00F3298F"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z w:val="24"/>
          <w:szCs w:val="24"/>
        </w:rPr>
        <w:t>Water Heater</w:t>
      </w:r>
      <w:r w:rsidR="00863ACE">
        <w:rPr>
          <w:rFonts w:ascii="Arial" w:hAnsi="Arial" w:cs="Arial"/>
          <w:sz w:val="24"/>
          <w:szCs w:val="24"/>
        </w:rPr>
        <w:t xml:space="preserve"> shall be registered through the National Board from the factory.</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xml:space="preserve">, all quality assurance documentation and results of Full Function Factory Fire Test based on the </w:t>
      </w:r>
      <w:r w:rsidR="00F3298F">
        <w:rPr>
          <w:rFonts w:ascii="Arial" w:hAnsi="Arial" w:cs="Arial"/>
          <w:spacing w:val="-3"/>
          <w:sz w:val="24"/>
          <w:szCs w:val="24"/>
        </w:rPr>
        <w:t>water heater</w:t>
      </w:r>
      <w:r>
        <w:rPr>
          <w:rFonts w:ascii="Arial" w:hAnsi="Arial" w:cs="Arial"/>
          <w:spacing w:val="-3"/>
          <w:sz w:val="24"/>
          <w:szCs w:val="24"/>
        </w:rPr>
        <w:t>’s serial number.</w:t>
      </w:r>
    </w:p>
    <w:p w:rsidR="007517FE" w:rsidRDefault="007517FE">
      <w:pPr>
        <w:rPr>
          <w:rFonts w:ascii="Arial" w:hAnsi="Arial" w:cs="Arial"/>
          <w:sz w:val="24"/>
          <w:szCs w:val="24"/>
        </w:rPr>
      </w:pPr>
      <w:r>
        <w:rPr>
          <w:rFonts w:ascii="Arial" w:hAnsi="Arial" w:cs="Arial"/>
          <w:sz w:val="24"/>
          <w:szCs w:val="24"/>
        </w:rPr>
        <w:br w:type="page"/>
      </w:r>
    </w:p>
    <w:p w:rsidR="00C46149" w:rsidRPr="002F2733" w:rsidRDefault="0098568B" w:rsidP="009C73CA">
      <w:pPr>
        <w:spacing w:line="240" w:lineRule="auto"/>
        <w:rPr>
          <w:rFonts w:ascii="Arial" w:hAnsi="Arial" w:cs="Arial"/>
          <w:b/>
          <w:sz w:val="24"/>
          <w:szCs w:val="24"/>
        </w:rPr>
      </w:pPr>
      <w:r w:rsidRPr="002F2733">
        <w:rPr>
          <w:rFonts w:ascii="Arial" w:hAnsi="Arial" w:cs="Arial"/>
          <w:b/>
          <w:sz w:val="24"/>
          <w:szCs w:val="24"/>
        </w:rPr>
        <w:lastRenderedPageBreak/>
        <w:t>1.05 COORDINATION</w:t>
      </w:r>
    </w:p>
    <w:p w:rsidR="00863ACE" w:rsidRPr="00863ACE"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rsidR="00790C31" w:rsidRPr="007517FE" w:rsidRDefault="00790C31" w:rsidP="00220327">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E25C89" w:rsidRPr="007517FE">
        <w:rPr>
          <w:rFonts w:ascii="Arial" w:hAnsi="Arial" w:cs="Arial"/>
          <w:sz w:val="24"/>
          <w:szCs w:val="24"/>
        </w:rPr>
        <w:t xml:space="preserve">gas </w:t>
      </w:r>
      <w:r w:rsidRPr="007517FE">
        <w:rPr>
          <w:rFonts w:ascii="Arial" w:hAnsi="Arial" w:cs="Arial"/>
          <w:sz w:val="24"/>
          <w:szCs w:val="24"/>
        </w:rPr>
        <w:t xml:space="preserve">piping, </w:t>
      </w:r>
      <w:r w:rsidR="00DF2915">
        <w:rPr>
          <w:rFonts w:ascii="Arial" w:hAnsi="Arial" w:cs="Arial"/>
          <w:sz w:val="24"/>
          <w:szCs w:val="24"/>
        </w:rPr>
        <w:t>domestic</w:t>
      </w:r>
      <w:r w:rsidR="00E25C89" w:rsidRPr="007517FE">
        <w:rPr>
          <w:rFonts w:ascii="Arial" w:hAnsi="Arial" w:cs="Arial"/>
          <w:sz w:val="24"/>
          <w:szCs w:val="24"/>
        </w:rPr>
        <w:t xml:space="preserve"> </w:t>
      </w:r>
      <w:r w:rsidR="00DF2915">
        <w:rPr>
          <w:rFonts w:ascii="Arial" w:hAnsi="Arial" w:cs="Arial"/>
          <w:sz w:val="24"/>
          <w:szCs w:val="24"/>
        </w:rPr>
        <w:t xml:space="preserve">water </w:t>
      </w:r>
      <w:r w:rsidR="00E25C89" w:rsidRPr="007517FE">
        <w:rPr>
          <w:rFonts w:ascii="Arial" w:hAnsi="Arial" w:cs="Arial"/>
          <w:sz w:val="24"/>
          <w:szCs w:val="24"/>
        </w:rPr>
        <w:t xml:space="preserve">piping, </w:t>
      </w:r>
      <w:r w:rsidRPr="007517FE">
        <w:rPr>
          <w:rFonts w:ascii="Arial" w:hAnsi="Arial" w:cs="Arial"/>
          <w:sz w:val="24"/>
          <w:szCs w:val="24"/>
        </w:rPr>
        <w:t>exhaust venting</w:t>
      </w:r>
      <w:r w:rsidR="00E25C89" w:rsidRPr="007517FE">
        <w:rPr>
          <w:rFonts w:ascii="Arial" w:hAnsi="Arial" w:cs="Arial"/>
          <w:sz w:val="24"/>
          <w:szCs w:val="24"/>
        </w:rPr>
        <w:t xml:space="preserve"> &amp;</w:t>
      </w:r>
      <w:r w:rsidR="007517FE">
        <w:rPr>
          <w:rFonts w:ascii="Arial" w:hAnsi="Arial" w:cs="Arial"/>
          <w:sz w:val="24"/>
          <w:szCs w:val="24"/>
        </w:rPr>
        <w:t xml:space="preserve"> electrical.</w:t>
      </w:r>
    </w:p>
    <w:p w:rsidR="006F7492" w:rsidRPr="002F2733" w:rsidRDefault="0098568B" w:rsidP="009C73CA">
      <w:pPr>
        <w:spacing w:line="240" w:lineRule="auto"/>
        <w:rPr>
          <w:rFonts w:ascii="Arial" w:hAnsi="Arial" w:cs="Arial"/>
          <w:b/>
          <w:spacing w:val="-3"/>
          <w:sz w:val="24"/>
          <w:szCs w:val="24"/>
        </w:rPr>
      </w:pPr>
      <w:r w:rsidRPr="002F2733">
        <w:rPr>
          <w:rFonts w:ascii="Arial" w:hAnsi="Arial" w:cs="Arial"/>
          <w:b/>
          <w:sz w:val="24"/>
          <w:szCs w:val="24"/>
        </w:rPr>
        <w:t>1.06 WARRANTY</w:t>
      </w:r>
      <w:r w:rsidR="00A7185F" w:rsidRPr="002F2733">
        <w:rPr>
          <w:rFonts w:ascii="Arial" w:hAnsi="Arial" w:cs="Arial"/>
          <w:b/>
          <w:sz w:val="24"/>
          <w:szCs w:val="24"/>
        </w:rPr>
        <w:t xml:space="preserve"> </w:t>
      </w:r>
    </w:p>
    <w:p w:rsidR="00790C31" w:rsidRPr="00790C31" w:rsidRDefault="00A7185F" w:rsidP="00790C31">
      <w:pPr>
        <w:pStyle w:val="ListParagraph"/>
        <w:numPr>
          <w:ilvl w:val="2"/>
          <w:numId w:val="24"/>
        </w:numPr>
        <w:spacing w:line="240" w:lineRule="auto"/>
        <w:ind w:left="720" w:hanging="360"/>
        <w:contextualSpacing w:val="0"/>
        <w:rPr>
          <w:rFonts w:ascii="Arial" w:hAnsi="Arial" w:cs="Arial"/>
          <w:sz w:val="24"/>
          <w:szCs w:val="24"/>
        </w:rPr>
      </w:pPr>
      <w:r w:rsidRPr="00790C31">
        <w:rPr>
          <w:rFonts w:ascii="Arial" w:hAnsi="Arial" w:cs="Arial"/>
          <w:spacing w:val="-3"/>
          <w:sz w:val="24"/>
          <w:szCs w:val="24"/>
        </w:rPr>
        <w:t xml:space="preserve">The </w:t>
      </w:r>
      <w:r w:rsidR="00F3298F">
        <w:rPr>
          <w:rFonts w:ascii="Arial" w:hAnsi="Arial" w:cs="Arial"/>
          <w:spacing w:val="-3"/>
          <w:sz w:val="24"/>
          <w:szCs w:val="24"/>
        </w:rPr>
        <w:t>water heater</w:t>
      </w:r>
      <w:r w:rsidRPr="00790C31">
        <w:rPr>
          <w:rFonts w:ascii="Arial" w:hAnsi="Arial" w:cs="Arial"/>
          <w:spacing w:val="-3"/>
          <w:sz w:val="24"/>
          <w:szCs w:val="24"/>
        </w:rPr>
        <w:t xml:space="preserve"> manufacturer shall warrant each </w:t>
      </w:r>
      <w:r w:rsidR="00F3298F">
        <w:rPr>
          <w:rFonts w:ascii="Arial" w:hAnsi="Arial" w:cs="Arial"/>
          <w:spacing w:val="-3"/>
          <w:sz w:val="24"/>
          <w:szCs w:val="24"/>
        </w:rPr>
        <w:t>water heater</w:t>
      </w:r>
      <w:r w:rsidRPr="00790C31">
        <w:rPr>
          <w:rFonts w:ascii="Arial" w:hAnsi="Arial" w:cs="Arial"/>
          <w:spacing w:val="-3"/>
          <w:sz w:val="24"/>
          <w:szCs w:val="24"/>
        </w:rPr>
        <w:t xml:space="preserve">, including </w:t>
      </w:r>
      <w:r w:rsidR="00F3298F">
        <w:rPr>
          <w:rFonts w:ascii="Arial" w:hAnsi="Arial" w:cs="Arial"/>
          <w:spacing w:val="-3"/>
          <w:sz w:val="24"/>
          <w:szCs w:val="24"/>
        </w:rPr>
        <w:t>water heater</w:t>
      </w:r>
      <w:r w:rsidRPr="00790C31">
        <w:rPr>
          <w:rFonts w:ascii="Arial" w:hAnsi="Arial" w:cs="Arial"/>
          <w:spacing w:val="-3"/>
          <w:sz w:val="24"/>
          <w:szCs w:val="24"/>
        </w:rPr>
        <w:t xml:space="preserve">, trim, </w:t>
      </w:r>
      <w:r w:rsidR="00F3298F">
        <w:rPr>
          <w:rFonts w:ascii="Arial" w:hAnsi="Arial" w:cs="Arial"/>
          <w:spacing w:val="-3"/>
          <w:sz w:val="24"/>
          <w:szCs w:val="24"/>
        </w:rPr>
        <w:t>water heater</w:t>
      </w:r>
      <w:r w:rsidRPr="00790C31">
        <w:rPr>
          <w:rFonts w:ascii="Arial" w:hAnsi="Arial" w:cs="Arial"/>
          <w:spacing w:val="-3"/>
          <w:sz w:val="24"/>
          <w:szCs w:val="24"/>
        </w:rPr>
        <w:t xml:space="preserve"> control system, and all related components, accessories, and appurtenances against defects in workmanship and material for a period of </w:t>
      </w:r>
      <w:r w:rsidR="009D7C05" w:rsidRPr="00790C31">
        <w:rPr>
          <w:rFonts w:ascii="Arial" w:hAnsi="Arial" w:cs="Arial"/>
          <w:spacing w:val="-3"/>
          <w:sz w:val="24"/>
          <w:szCs w:val="24"/>
        </w:rPr>
        <w:t xml:space="preserve">twelve </w:t>
      </w:r>
      <w:r w:rsidRPr="00790C31">
        <w:rPr>
          <w:rFonts w:ascii="Arial" w:hAnsi="Arial" w:cs="Arial"/>
          <w:spacing w:val="-3"/>
          <w:sz w:val="24"/>
          <w:szCs w:val="24"/>
        </w:rPr>
        <w:t>(1</w:t>
      </w:r>
      <w:r w:rsidR="009D7C05" w:rsidRPr="00790C31">
        <w:rPr>
          <w:rFonts w:ascii="Arial" w:hAnsi="Arial" w:cs="Arial"/>
          <w:spacing w:val="-3"/>
          <w:sz w:val="24"/>
          <w:szCs w:val="24"/>
        </w:rPr>
        <w:t>2</w:t>
      </w:r>
      <w:r w:rsidRPr="00790C31">
        <w:rPr>
          <w:rFonts w:ascii="Arial" w:hAnsi="Arial" w:cs="Arial"/>
          <w:spacing w:val="-3"/>
          <w:sz w:val="24"/>
          <w:szCs w:val="24"/>
        </w:rPr>
        <w:t xml:space="preserve">) months from date of </w:t>
      </w:r>
      <w:r w:rsidR="009D7C05" w:rsidRPr="00790C31">
        <w:rPr>
          <w:rFonts w:ascii="Arial" w:hAnsi="Arial" w:cs="Arial"/>
          <w:spacing w:val="-3"/>
          <w:sz w:val="24"/>
          <w:szCs w:val="24"/>
        </w:rPr>
        <w:t>startup</w:t>
      </w:r>
      <w:r w:rsidR="00790C31">
        <w:rPr>
          <w:rFonts w:ascii="Arial" w:hAnsi="Arial" w:cs="Arial"/>
          <w:spacing w:val="-3"/>
          <w:sz w:val="24"/>
          <w:szCs w:val="24"/>
        </w:rPr>
        <w:t>, provided that startup is completed within six (6) months of shipment and the start-up report is furnished to the manufacturer within thirty (30) days of startup.</w:t>
      </w:r>
    </w:p>
    <w:p w:rsidR="00A7185F" w:rsidRPr="003476CB" w:rsidRDefault="00790C31" w:rsidP="00790C31">
      <w:pPr>
        <w:pStyle w:val="ListParagraph"/>
        <w:numPr>
          <w:ilvl w:val="2"/>
          <w:numId w:val="24"/>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w:t>
      </w:r>
      <w:r w:rsidR="00F3298F">
        <w:rPr>
          <w:rFonts w:ascii="Arial" w:hAnsi="Arial" w:cs="Arial"/>
          <w:spacing w:val="-3"/>
          <w:sz w:val="24"/>
          <w:szCs w:val="24"/>
        </w:rPr>
        <w:t>water heater</w:t>
      </w:r>
      <w:r>
        <w:rPr>
          <w:rFonts w:ascii="Arial" w:hAnsi="Arial" w:cs="Arial"/>
          <w:spacing w:val="-3"/>
          <w:sz w:val="24"/>
          <w:szCs w:val="24"/>
        </w:rPr>
        <w:t xml:space="preserve"> manufacturer shall warrant the </w:t>
      </w:r>
      <w:r w:rsidR="00F3298F">
        <w:rPr>
          <w:rFonts w:ascii="Arial" w:hAnsi="Arial" w:cs="Arial"/>
          <w:spacing w:val="-3"/>
          <w:sz w:val="24"/>
          <w:szCs w:val="24"/>
        </w:rPr>
        <w:t>water heater</w:t>
      </w:r>
      <w:r>
        <w:rPr>
          <w:rFonts w:ascii="Arial" w:hAnsi="Arial" w:cs="Arial"/>
          <w:spacing w:val="-3"/>
          <w:sz w:val="24"/>
          <w:szCs w:val="24"/>
        </w:rPr>
        <w:t>’s h</w:t>
      </w:r>
      <w:r w:rsidR="00A7185F" w:rsidRPr="00790C31">
        <w:rPr>
          <w:rFonts w:ascii="Arial" w:hAnsi="Arial" w:cs="Arial"/>
          <w:spacing w:val="-3"/>
          <w:sz w:val="24"/>
          <w:szCs w:val="24"/>
        </w:rPr>
        <w:t xml:space="preserve">eat exchanger and fuel burner for a period of five (5) years from </w:t>
      </w:r>
      <w:r>
        <w:rPr>
          <w:rFonts w:ascii="Arial" w:hAnsi="Arial" w:cs="Arial"/>
          <w:spacing w:val="-3"/>
          <w:sz w:val="24"/>
          <w:szCs w:val="24"/>
        </w:rPr>
        <w:t>date of startup, provided that startup is completed within six (6) months of shipment and the start-up report is furnished to the manufacturer within thirty (30) days of startup.</w:t>
      </w:r>
    </w:p>
    <w:p w:rsidR="00AC10A6" w:rsidRPr="002F2733" w:rsidRDefault="0098568B" w:rsidP="009C73CA">
      <w:pPr>
        <w:spacing w:line="240" w:lineRule="auto"/>
        <w:rPr>
          <w:rFonts w:ascii="Arial" w:hAnsi="Arial" w:cs="Arial"/>
          <w:b/>
          <w:sz w:val="24"/>
          <w:szCs w:val="24"/>
        </w:rPr>
      </w:pPr>
      <w:r w:rsidRPr="002F2733">
        <w:rPr>
          <w:rFonts w:ascii="Arial" w:hAnsi="Arial" w:cs="Arial"/>
          <w:b/>
          <w:sz w:val="24"/>
          <w:szCs w:val="24"/>
        </w:rPr>
        <w:t>1.07 CERTIFICATION</w:t>
      </w:r>
    </w:p>
    <w:p w:rsidR="00AC10A6" w:rsidRPr="007517FE" w:rsidRDefault="007517FE" w:rsidP="00220327">
      <w:pPr>
        <w:pStyle w:val="ListParagraph"/>
        <w:numPr>
          <w:ilvl w:val="0"/>
          <w:numId w:val="25"/>
        </w:numPr>
        <w:spacing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 xml:space="preserve">The </w:t>
      </w:r>
      <w:r w:rsidR="00F3298F">
        <w:rPr>
          <w:rFonts w:ascii="Arial" w:hAnsi="Arial" w:cs="Arial"/>
          <w:spacing w:val="-3"/>
          <w:sz w:val="24"/>
          <w:szCs w:val="24"/>
        </w:rPr>
        <w:t>water heater</w:t>
      </w:r>
      <w:r w:rsidR="007D540A" w:rsidRPr="007517FE">
        <w:rPr>
          <w:rFonts w:ascii="Arial" w:hAnsi="Arial" w:cs="Arial"/>
          <w:spacing w:val="-3"/>
          <w:sz w:val="24"/>
          <w:szCs w:val="24"/>
        </w:rPr>
        <w:t xml:space="preserve"> manufacturer shall certify the following:</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 xml:space="preserve">The </w:t>
      </w:r>
      <w:r w:rsidR="00F3298F">
        <w:rPr>
          <w:rFonts w:ascii="Arial" w:hAnsi="Arial" w:cs="Arial"/>
          <w:spacing w:val="-3"/>
          <w:sz w:val="24"/>
          <w:szCs w:val="24"/>
        </w:rPr>
        <w:t>water heater</w:t>
      </w:r>
      <w:r w:rsidRPr="00790C31">
        <w:rPr>
          <w:rFonts w:ascii="Arial" w:hAnsi="Arial" w:cs="Arial"/>
          <w:spacing w:val="-3"/>
          <w:sz w:val="24"/>
          <w:szCs w:val="24"/>
        </w:rPr>
        <w:t xml:space="preserve">, burner and other associated mechanical and electrical equipment have all been properly coordinated and integrated to provide a complete and operable </w:t>
      </w:r>
      <w:r w:rsidR="00F3298F">
        <w:rPr>
          <w:rFonts w:ascii="Arial" w:hAnsi="Arial" w:cs="Arial"/>
          <w:spacing w:val="-3"/>
          <w:sz w:val="24"/>
          <w:szCs w:val="24"/>
        </w:rPr>
        <w:t>water heater</w:t>
      </w:r>
      <w:r w:rsidRPr="00790C31">
        <w:rPr>
          <w:rFonts w:ascii="Arial" w:hAnsi="Arial" w:cs="Arial"/>
          <w:spacing w:val="-3"/>
          <w:sz w:val="24"/>
          <w:szCs w:val="24"/>
        </w:rPr>
        <w:t>.</w:t>
      </w:r>
    </w:p>
    <w:p w:rsidR="00E25C89"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3298F">
        <w:rPr>
          <w:rFonts w:ascii="Arial" w:hAnsi="Arial" w:cs="Arial"/>
          <w:sz w:val="24"/>
          <w:szCs w:val="24"/>
        </w:rPr>
        <w:t>water heater</w:t>
      </w:r>
      <w:r>
        <w:rPr>
          <w:rFonts w:ascii="Arial" w:hAnsi="Arial" w:cs="Arial"/>
          <w:sz w:val="24"/>
          <w:szCs w:val="24"/>
        </w:rPr>
        <w:t xml:space="preserve"> shall be in compliance with ANSI Z21.1</w:t>
      </w:r>
      <w:r w:rsidR="00F3298F">
        <w:rPr>
          <w:rFonts w:ascii="Arial" w:hAnsi="Arial" w:cs="Arial"/>
          <w:sz w:val="24"/>
          <w:szCs w:val="24"/>
        </w:rPr>
        <w:t>0.</w:t>
      </w:r>
      <w:r>
        <w:rPr>
          <w:rFonts w:ascii="Arial" w:hAnsi="Arial" w:cs="Arial"/>
          <w:sz w:val="24"/>
          <w:szCs w:val="24"/>
        </w:rPr>
        <w:t>3 / CSA 4.</w:t>
      </w:r>
      <w:r w:rsidR="00F3298F">
        <w:rPr>
          <w:rFonts w:ascii="Arial" w:hAnsi="Arial" w:cs="Arial"/>
          <w:sz w:val="24"/>
          <w:szCs w:val="24"/>
        </w:rPr>
        <w:t>3</w:t>
      </w:r>
      <w:r>
        <w:rPr>
          <w:rFonts w:ascii="Arial" w:hAnsi="Arial" w:cs="Arial"/>
          <w:sz w:val="24"/>
          <w:szCs w:val="24"/>
        </w:rPr>
        <w:t xml:space="preserve"> (latest edition).</w:t>
      </w:r>
    </w:p>
    <w:p w:rsidR="00E25C89" w:rsidRPr="00790C31"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w:t>
      </w:r>
      <w:r w:rsidR="00F3298F">
        <w:rPr>
          <w:rFonts w:ascii="Arial" w:hAnsi="Arial" w:cs="Arial"/>
          <w:spacing w:val="-3"/>
          <w:sz w:val="24"/>
          <w:szCs w:val="24"/>
        </w:rPr>
        <w:t>water heater</w:t>
      </w:r>
      <w:r w:rsidRPr="00790C31">
        <w:rPr>
          <w:rFonts w:ascii="Arial" w:hAnsi="Arial" w:cs="Arial"/>
          <w:spacing w:val="-3"/>
          <w:sz w:val="24"/>
          <w:szCs w:val="24"/>
        </w:rPr>
        <w:t xml:space="preserve"> shall be CSA certified for at least 85% efficiency based on operating conditions specified for testing under ANSI Z21.1</w:t>
      </w:r>
      <w:r w:rsidR="00F3298F">
        <w:rPr>
          <w:rFonts w:ascii="Arial" w:hAnsi="Arial" w:cs="Arial"/>
          <w:spacing w:val="-3"/>
          <w:sz w:val="24"/>
          <w:szCs w:val="24"/>
        </w:rPr>
        <w:t>0.3</w:t>
      </w:r>
      <w:r>
        <w:rPr>
          <w:rFonts w:ascii="Arial" w:hAnsi="Arial" w:cs="Arial"/>
          <w:spacing w:val="-3"/>
          <w:sz w:val="24"/>
          <w:szCs w:val="24"/>
        </w:rPr>
        <w:t xml:space="preserve"> </w:t>
      </w:r>
      <w:r w:rsidRPr="00790C31">
        <w:rPr>
          <w:rFonts w:ascii="Arial" w:hAnsi="Arial" w:cs="Arial"/>
          <w:spacing w:val="-3"/>
          <w:sz w:val="24"/>
          <w:szCs w:val="24"/>
        </w:rPr>
        <w:t>/</w:t>
      </w:r>
      <w:r>
        <w:rPr>
          <w:rFonts w:ascii="Arial" w:hAnsi="Arial" w:cs="Arial"/>
          <w:spacing w:val="-3"/>
          <w:sz w:val="24"/>
          <w:szCs w:val="24"/>
        </w:rPr>
        <w:t xml:space="preserve"> </w:t>
      </w:r>
      <w:r w:rsidRPr="00790C31">
        <w:rPr>
          <w:rFonts w:ascii="Arial" w:hAnsi="Arial" w:cs="Arial"/>
          <w:spacing w:val="-3"/>
          <w:sz w:val="24"/>
          <w:szCs w:val="24"/>
        </w:rPr>
        <w:t>CSA 4.</w:t>
      </w:r>
      <w:r w:rsidR="00F3298F">
        <w:rPr>
          <w:rFonts w:ascii="Arial" w:hAnsi="Arial" w:cs="Arial"/>
          <w:spacing w:val="-3"/>
          <w:sz w:val="24"/>
          <w:szCs w:val="24"/>
        </w:rPr>
        <w:t>3</w:t>
      </w:r>
      <w:r w:rsidRPr="00790C31">
        <w:rPr>
          <w:rFonts w:ascii="Arial" w:hAnsi="Arial" w:cs="Arial"/>
          <w:spacing w:val="-3"/>
          <w:sz w:val="24"/>
          <w:szCs w:val="24"/>
        </w:rPr>
        <w:t>.</w:t>
      </w:r>
    </w:p>
    <w:p w:rsidR="00D32863" w:rsidRPr="00D32863"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000C27D7" w:rsidRPr="00790C31">
        <w:rPr>
          <w:rFonts w:ascii="Arial" w:hAnsi="Arial" w:cs="Arial"/>
          <w:spacing w:val="-3"/>
          <w:sz w:val="24"/>
          <w:szCs w:val="24"/>
        </w:rPr>
        <w:t xml:space="preserve"> </w:t>
      </w:r>
      <w:r w:rsidR="00F3298F">
        <w:rPr>
          <w:rFonts w:ascii="Arial" w:hAnsi="Arial" w:cs="Arial"/>
          <w:spacing w:val="-3"/>
          <w:sz w:val="24"/>
          <w:szCs w:val="24"/>
        </w:rPr>
        <w:t>water heater</w:t>
      </w:r>
      <w:r>
        <w:rPr>
          <w:rFonts w:ascii="Arial" w:hAnsi="Arial" w:cs="Arial"/>
          <w:spacing w:val="-3"/>
          <w:sz w:val="24"/>
          <w:szCs w:val="24"/>
        </w:rPr>
        <w:t xml:space="preserve"> shall be in compliance </w:t>
      </w:r>
      <w:r w:rsidR="00E25C89">
        <w:rPr>
          <w:rFonts w:ascii="Arial" w:hAnsi="Arial" w:cs="Arial"/>
          <w:spacing w:val="-3"/>
          <w:sz w:val="24"/>
          <w:szCs w:val="24"/>
        </w:rPr>
        <w:t xml:space="preserve">with </w:t>
      </w:r>
      <w:r>
        <w:rPr>
          <w:rFonts w:ascii="Arial" w:hAnsi="Arial" w:cs="Arial"/>
          <w:spacing w:val="-3"/>
          <w:sz w:val="24"/>
          <w:szCs w:val="24"/>
        </w:rPr>
        <w:t>ASME Section IV</w:t>
      </w:r>
      <w:r w:rsidR="00E25C89">
        <w:rPr>
          <w:rFonts w:ascii="Arial" w:hAnsi="Arial" w:cs="Arial"/>
          <w:spacing w:val="-3"/>
          <w:sz w:val="24"/>
          <w:szCs w:val="24"/>
        </w:rPr>
        <w:t xml:space="preserve"> (latest edition)</w:t>
      </w:r>
      <w:r>
        <w:rPr>
          <w:rFonts w:ascii="Arial" w:hAnsi="Arial" w:cs="Arial"/>
          <w:spacing w:val="-3"/>
          <w:sz w:val="24"/>
          <w:szCs w:val="24"/>
        </w:rPr>
        <w:t>.</w:t>
      </w:r>
    </w:p>
    <w:p w:rsidR="00D32863" w:rsidRPr="00D32863"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w:t>
      </w:r>
      <w:r w:rsidR="00F3298F">
        <w:rPr>
          <w:rFonts w:ascii="Arial" w:hAnsi="Arial" w:cs="Arial"/>
          <w:spacing w:val="-3"/>
          <w:sz w:val="24"/>
          <w:szCs w:val="24"/>
        </w:rPr>
        <w:t>water heater</w:t>
      </w:r>
      <w:r w:rsidRPr="00790C31">
        <w:rPr>
          <w:rFonts w:ascii="Arial" w:hAnsi="Arial" w:cs="Arial"/>
          <w:spacing w:val="-3"/>
          <w:sz w:val="24"/>
          <w:szCs w:val="24"/>
        </w:rPr>
        <w:t xml:space="preserve"> shall be </w:t>
      </w:r>
      <w:r>
        <w:rPr>
          <w:rFonts w:ascii="Arial" w:hAnsi="Arial" w:cs="Arial"/>
          <w:spacing w:val="-3"/>
          <w:sz w:val="24"/>
          <w:szCs w:val="24"/>
        </w:rPr>
        <w:t>in compliance with ASME CSD-1</w:t>
      </w:r>
      <w:r w:rsidR="00E25C89">
        <w:rPr>
          <w:rFonts w:ascii="Arial" w:hAnsi="Arial" w:cs="Arial"/>
          <w:spacing w:val="-3"/>
          <w:sz w:val="24"/>
          <w:szCs w:val="24"/>
        </w:rPr>
        <w:t xml:space="preserve"> (latest edition)</w:t>
      </w:r>
      <w:r w:rsidRPr="00790C31">
        <w:rPr>
          <w:rFonts w:ascii="Arial" w:hAnsi="Arial" w:cs="Arial"/>
          <w:spacing w:val="-3"/>
          <w:sz w:val="24"/>
          <w:szCs w:val="24"/>
        </w:rPr>
        <w:t xml:space="preserve">. </w:t>
      </w:r>
    </w:p>
    <w:p w:rsidR="004F7495" w:rsidRPr="00790C31" w:rsidRDefault="00D32863" w:rsidP="00E25C89">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 xml:space="preserve">The </w:t>
      </w:r>
      <w:r w:rsidR="00F3298F">
        <w:rPr>
          <w:rFonts w:ascii="Arial" w:hAnsi="Arial" w:cs="Arial"/>
          <w:spacing w:val="-3"/>
          <w:sz w:val="24"/>
          <w:szCs w:val="24"/>
        </w:rPr>
        <w:t>water heater</w:t>
      </w:r>
      <w:r w:rsidR="00E25C89">
        <w:rPr>
          <w:rFonts w:ascii="Arial" w:hAnsi="Arial" w:cs="Arial"/>
          <w:spacing w:val="-3"/>
          <w:sz w:val="24"/>
          <w:szCs w:val="24"/>
        </w:rPr>
        <w:t xml:space="preserve">’s </w:t>
      </w:r>
      <w:r w:rsidR="004A6734" w:rsidRPr="004A6734">
        <w:rPr>
          <w:rFonts w:ascii="Arial" w:hAnsi="Arial" w:cs="Arial"/>
          <w:spacing w:val="-3"/>
          <w:sz w:val="24"/>
          <w:szCs w:val="24"/>
        </w:rPr>
        <w:t>HLW-</w:t>
      </w:r>
      <w:r w:rsidR="003E5345">
        <w:rPr>
          <w:rFonts w:ascii="Arial" w:hAnsi="Arial" w:cs="Arial"/>
          <w:spacing w:val="-3"/>
          <w:sz w:val="24"/>
          <w:szCs w:val="24"/>
        </w:rPr>
        <w:t>6</w:t>
      </w:r>
      <w:r w:rsidR="004A6734">
        <w:rPr>
          <w:rFonts w:ascii="Arial" w:hAnsi="Arial" w:cs="Arial"/>
          <w:spacing w:val="-3"/>
          <w:sz w:val="24"/>
          <w:szCs w:val="24"/>
        </w:rPr>
        <w:t xml:space="preserve"> </w:t>
      </w:r>
      <w:r w:rsidR="00E25C89">
        <w:rPr>
          <w:rFonts w:ascii="Arial" w:hAnsi="Arial" w:cs="Arial"/>
          <w:spacing w:val="-3"/>
          <w:sz w:val="24"/>
          <w:szCs w:val="24"/>
        </w:rPr>
        <w:t>form</w:t>
      </w:r>
      <w:r>
        <w:rPr>
          <w:rFonts w:ascii="Arial" w:hAnsi="Arial" w:cs="Arial"/>
          <w:spacing w:val="-3"/>
          <w:sz w:val="24"/>
          <w:szCs w:val="24"/>
        </w:rPr>
        <w:t xml:space="preserve"> shall be registered with the National Board.</w:t>
      </w:r>
    </w:p>
    <w:p w:rsidR="004F7495" w:rsidRPr="007517FE" w:rsidRDefault="007517FE" w:rsidP="00220327">
      <w:pPr>
        <w:pStyle w:val="ListParagraph"/>
        <w:numPr>
          <w:ilvl w:val="0"/>
          <w:numId w:val="25"/>
        </w:numPr>
        <w:spacing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rsidR="00A0216A" w:rsidRPr="00833B5D"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833B5D">
        <w:rPr>
          <w:rFonts w:ascii="Arial" w:hAnsi="Arial" w:cs="Arial"/>
          <w:spacing w:val="-3"/>
          <w:sz w:val="24"/>
          <w:szCs w:val="24"/>
        </w:rPr>
        <w:t>The specified field tests have been satisfactorily performed by a factory authorized startup agent</w:t>
      </w:r>
      <w:r w:rsidR="005E1F90" w:rsidRPr="00833B5D">
        <w:rPr>
          <w:rFonts w:ascii="Arial" w:hAnsi="Arial" w:cs="Arial"/>
          <w:spacing w:val="-3"/>
          <w:sz w:val="24"/>
          <w:szCs w:val="24"/>
        </w:rPr>
        <w:t>.</w:t>
      </w:r>
    </w:p>
    <w:p w:rsidR="00D32863" w:rsidRPr="00DF2915" w:rsidRDefault="007D540A" w:rsidP="00AB5465">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z w:val="24"/>
          <w:szCs w:val="24"/>
        </w:rPr>
      </w:pPr>
      <w:r w:rsidRPr="00DF2915">
        <w:rPr>
          <w:rFonts w:ascii="Arial" w:hAnsi="Arial" w:cs="Arial"/>
          <w:spacing w:val="-3"/>
          <w:sz w:val="24"/>
          <w:szCs w:val="24"/>
        </w:rPr>
        <w:lastRenderedPageBreak/>
        <w:t>The equipment furnished contains inter-changeable parts with the specified equipment so that all major equipment parts can be obtained from the specified manufacturer.</w:t>
      </w:r>
    </w:p>
    <w:p w:rsidR="007D540A" w:rsidRPr="002F2733" w:rsidRDefault="00D17D6D" w:rsidP="009C73CA">
      <w:pPr>
        <w:spacing w:line="240" w:lineRule="auto"/>
        <w:rPr>
          <w:rFonts w:ascii="Arial" w:hAnsi="Arial" w:cs="Arial"/>
          <w:b/>
          <w:sz w:val="24"/>
          <w:szCs w:val="24"/>
        </w:rPr>
      </w:pPr>
      <w:r w:rsidRPr="002F2733">
        <w:rPr>
          <w:rFonts w:ascii="Arial" w:hAnsi="Arial" w:cs="Arial"/>
          <w:b/>
          <w:sz w:val="24"/>
          <w:szCs w:val="24"/>
        </w:rPr>
        <w:t>Part 2 - Product</w:t>
      </w:r>
    </w:p>
    <w:p w:rsidR="00C46149" w:rsidRPr="002F2733" w:rsidRDefault="0007507D" w:rsidP="009C73CA">
      <w:pPr>
        <w:spacing w:line="240" w:lineRule="auto"/>
        <w:rPr>
          <w:rFonts w:ascii="Arial" w:hAnsi="Arial" w:cs="Arial"/>
          <w:b/>
          <w:sz w:val="24"/>
          <w:szCs w:val="24"/>
        </w:rPr>
      </w:pPr>
      <w:r w:rsidRPr="002F2733">
        <w:rPr>
          <w:rFonts w:ascii="Arial" w:hAnsi="Arial" w:cs="Arial"/>
          <w:b/>
          <w:sz w:val="24"/>
          <w:szCs w:val="24"/>
        </w:rPr>
        <w:t>2.01</w:t>
      </w:r>
      <w:r w:rsidRPr="002F2733">
        <w:rPr>
          <w:rFonts w:ascii="Arial" w:hAnsi="Arial" w:cs="Arial"/>
          <w:b/>
          <w:sz w:val="24"/>
          <w:szCs w:val="24"/>
        </w:rPr>
        <w:tab/>
      </w:r>
      <w:r w:rsidR="00C46149" w:rsidRPr="002F2733">
        <w:rPr>
          <w:rFonts w:ascii="Arial" w:hAnsi="Arial" w:cs="Arial"/>
          <w:b/>
          <w:sz w:val="24"/>
          <w:szCs w:val="24"/>
        </w:rPr>
        <w:t>MANUFACTURERS</w:t>
      </w:r>
    </w:p>
    <w:p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low pressure hot water </w:t>
      </w:r>
      <w:proofErr w:type="spellStart"/>
      <w:r w:rsidR="00F3298F">
        <w:rPr>
          <w:rFonts w:ascii="Arial" w:hAnsi="Arial" w:cs="Arial"/>
          <w:spacing w:val="-3"/>
          <w:sz w:val="24"/>
          <w:szCs w:val="24"/>
        </w:rPr>
        <w:t>water</w:t>
      </w:r>
      <w:proofErr w:type="spellEnd"/>
      <w:r w:rsidR="00F3298F">
        <w:rPr>
          <w:rFonts w:ascii="Arial" w:hAnsi="Arial" w:cs="Arial"/>
          <w:spacing w:val="-3"/>
          <w:sz w:val="24"/>
          <w:szCs w:val="24"/>
        </w:rPr>
        <w:t xml:space="preserve"> heater</w:t>
      </w:r>
      <w:r w:rsidRPr="00D32863">
        <w:rPr>
          <w:rFonts w:ascii="Arial" w:hAnsi="Arial" w:cs="Arial"/>
          <w:spacing w:val="-3"/>
          <w:sz w:val="24"/>
          <w:szCs w:val="24"/>
        </w:rPr>
        <w:t>(s) as manufactured by</w:t>
      </w:r>
      <w:r w:rsidR="001C2038" w:rsidRPr="00D32863">
        <w:rPr>
          <w:rFonts w:ascii="Arial" w:hAnsi="Arial" w:cs="Arial"/>
          <w:spacing w:val="-3"/>
          <w:sz w:val="24"/>
          <w:szCs w:val="24"/>
        </w:rPr>
        <w:t xml:space="preserve"> Harsco Industrial</w:t>
      </w:r>
      <w:r w:rsid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in the table below:</w:t>
      </w:r>
    </w:p>
    <w:tbl>
      <w:tblPr>
        <w:tblStyle w:val="TableGrid"/>
        <w:tblW w:w="0" w:type="auto"/>
        <w:jc w:val="center"/>
        <w:tblLook w:val="04A0" w:firstRow="1" w:lastRow="0" w:firstColumn="1" w:lastColumn="0" w:noHBand="0" w:noVBand="1"/>
      </w:tblPr>
      <w:tblGrid>
        <w:gridCol w:w="1438"/>
        <w:gridCol w:w="1257"/>
        <w:gridCol w:w="1350"/>
        <w:gridCol w:w="1350"/>
        <w:gridCol w:w="1350"/>
        <w:gridCol w:w="1440"/>
        <w:gridCol w:w="1350"/>
      </w:tblGrid>
      <w:tr w:rsidR="00EC0D8D" w:rsidTr="00EC0D8D">
        <w:trPr>
          <w:jc w:val="center"/>
        </w:trPr>
        <w:tc>
          <w:tcPr>
            <w:tcW w:w="1438"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257"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Vent Category</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Input</w:t>
            </w:r>
            <w:r w:rsidR="00AE6B67">
              <w:rPr>
                <w:rFonts w:ascii="Arial" w:hAnsi="Arial" w:cs="Arial"/>
                <w:b/>
                <w:spacing w:val="-3"/>
              </w:rPr>
              <w:t xml:space="preserve"> High Fire</w:t>
            </w:r>
            <w:r w:rsidRPr="00EC0D8D">
              <w:rPr>
                <w:rFonts w:ascii="Arial" w:hAnsi="Arial" w:cs="Arial"/>
                <w:b/>
                <w:spacing w:val="-3"/>
              </w:rPr>
              <w:t xml:space="preserve"> (BTU/</w:t>
            </w:r>
            <w:proofErr w:type="spellStart"/>
            <w:r w:rsidRPr="00EC0D8D">
              <w:rPr>
                <w:rFonts w:ascii="Arial" w:hAnsi="Arial" w:cs="Arial"/>
                <w:b/>
                <w:spacing w:val="-3"/>
              </w:rPr>
              <w:t>Hr</w:t>
            </w:r>
            <w:proofErr w:type="spellEnd"/>
            <w:r w:rsidRPr="00EC0D8D">
              <w:rPr>
                <w:rFonts w:ascii="Arial" w:hAnsi="Arial" w:cs="Arial"/>
                <w:b/>
                <w:spacing w:val="-3"/>
              </w:rPr>
              <w:t>)</w:t>
            </w:r>
          </w:p>
        </w:tc>
        <w:tc>
          <w:tcPr>
            <w:tcW w:w="1350" w:type="dxa"/>
            <w:shd w:val="clear" w:color="auto" w:fill="F2F2F2" w:themeFill="background1" w:themeFillShade="F2"/>
            <w:vAlign w:val="center"/>
          </w:tcPr>
          <w:p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Min Input</w:t>
            </w:r>
            <w:r w:rsidR="00AE6B67">
              <w:rPr>
                <w:rFonts w:ascii="Arial" w:hAnsi="Arial" w:cs="Arial"/>
                <w:b/>
                <w:spacing w:val="-3"/>
              </w:rPr>
              <w:t xml:space="preserve"> Low Fire</w:t>
            </w:r>
            <w:r w:rsidRPr="00EC0D8D">
              <w:rPr>
                <w:rFonts w:ascii="Arial" w:hAnsi="Arial" w:cs="Arial"/>
                <w:b/>
                <w:spacing w:val="-3"/>
              </w:rPr>
              <w:t xml:space="preserve"> (BTU/</w:t>
            </w:r>
            <w:proofErr w:type="spellStart"/>
            <w:r w:rsidRPr="00EC0D8D">
              <w:rPr>
                <w:rFonts w:ascii="Arial" w:hAnsi="Arial" w:cs="Arial"/>
                <w:b/>
                <w:spacing w:val="-3"/>
              </w:rPr>
              <w:t>Hr</w:t>
            </w:r>
            <w:proofErr w:type="spellEnd"/>
            <w:r w:rsidRPr="00EC0D8D">
              <w:rPr>
                <w:rFonts w:ascii="Arial" w:hAnsi="Arial" w:cs="Arial"/>
                <w:b/>
                <w:spacing w:val="-3"/>
              </w:rPr>
              <w:t>)</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Turndown Ratio</w:t>
            </w:r>
          </w:p>
        </w:tc>
        <w:tc>
          <w:tcPr>
            <w:tcW w:w="1440" w:type="dxa"/>
            <w:shd w:val="clear" w:color="auto" w:fill="F2F2F2" w:themeFill="background1" w:themeFillShade="F2"/>
            <w:vAlign w:val="center"/>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Recovery Rate (GPH) 40</w:t>
            </w:r>
            <w:r>
              <w:rPr>
                <w:rFonts w:ascii="Calibri" w:hAnsi="Calibri" w:cs="Arial"/>
                <w:b/>
                <w:spacing w:val="-3"/>
              </w:rPr>
              <w:t>°</w:t>
            </w:r>
            <w:r>
              <w:rPr>
                <w:rFonts w:ascii="Arial" w:hAnsi="Arial" w:cs="Arial"/>
                <w:b/>
                <w:spacing w:val="-3"/>
              </w:rPr>
              <w:t>F to 140</w:t>
            </w:r>
            <w:r>
              <w:rPr>
                <w:rFonts w:ascii="Calibri" w:hAnsi="Calibri" w:cs="Arial"/>
                <w:b/>
                <w:spacing w:val="-3"/>
              </w:rPr>
              <w:t>°</w:t>
            </w:r>
            <w:r>
              <w:rPr>
                <w:rFonts w:ascii="Arial" w:hAnsi="Arial" w:cs="Arial"/>
                <w:b/>
                <w:spacing w:val="-3"/>
              </w:rPr>
              <w:t>F</w:t>
            </w:r>
          </w:p>
        </w:tc>
        <w:tc>
          <w:tcPr>
            <w:tcW w:w="1350" w:type="dxa"/>
            <w:shd w:val="clear" w:color="auto" w:fill="F2F2F2" w:themeFill="background1" w:themeFillShade="F2"/>
            <w:vAlign w:val="center"/>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Efficiency</w:t>
            </w:r>
          </w:p>
        </w:tc>
      </w:tr>
      <w:tr w:rsidR="00EC0D8D" w:rsidTr="00EC0D8D">
        <w:trPr>
          <w:jc w:val="center"/>
        </w:trPr>
        <w:tc>
          <w:tcPr>
            <w:tcW w:w="1438" w:type="dxa"/>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W</w:t>
            </w:r>
            <w:r w:rsidR="00EC0D8D" w:rsidRPr="00EC0D8D">
              <w:rPr>
                <w:rFonts w:ascii="Arial" w:hAnsi="Arial" w:cs="Arial"/>
                <w:b/>
                <w:spacing w:val="-3"/>
              </w:rPr>
              <w:t>750-MFD</w:t>
            </w:r>
          </w:p>
        </w:tc>
        <w:tc>
          <w:tcPr>
            <w:tcW w:w="1257"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750,000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5:1</w:t>
            </w:r>
          </w:p>
        </w:tc>
        <w:tc>
          <w:tcPr>
            <w:tcW w:w="144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637,500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rsidTr="00EC0D8D">
        <w:trPr>
          <w:jc w:val="center"/>
        </w:trPr>
        <w:tc>
          <w:tcPr>
            <w:tcW w:w="1438" w:type="dxa"/>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W1</w:t>
            </w:r>
            <w:r w:rsidR="00EC0D8D" w:rsidRPr="00EC0D8D">
              <w:rPr>
                <w:rFonts w:ascii="Arial" w:hAnsi="Arial" w:cs="Arial"/>
                <w:b/>
                <w:spacing w:val="-3"/>
              </w:rPr>
              <w:t>000-MFD</w:t>
            </w:r>
          </w:p>
        </w:tc>
        <w:tc>
          <w:tcPr>
            <w:tcW w:w="1257"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166,000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rsidTr="00EC0D8D">
        <w:trPr>
          <w:jc w:val="center"/>
        </w:trPr>
        <w:tc>
          <w:tcPr>
            <w:tcW w:w="1438" w:type="dxa"/>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W</w:t>
            </w:r>
            <w:r w:rsidR="00EC0D8D" w:rsidRPr="00EC0D8D">
              <w:rPr>
                <w:rFonts w:ascii="Arial" w:hAnsi="Arial" w:cs="Arial"/>
                <w:b/>
                <w:spacing w:val="-3"/>
              </w:rPr>
              <w:t>1500-MFD</w:t>
            </w:r>
          </w:p>
        </w:tc>
        <w:tc>
          <w:tcPr>
            <w:tcW w:w="1257"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250,000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1,275,000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r w:rsidR="00EC0D8D" w:rsidTr="00EC0D8D">
        <w:trPr>
          <w:jc w:val="center"/>
        </w:trPr>
        <w:tc>
          <w:tcPr>
            <w:tcW w:w="1438" w:type="dxa"/>
          </w:tcPr>
          <w:p w:rsidR="00EC0D8D" w:rsidRPr="00EC0D8D" w:rsidRDefault="00F3298F"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W</w:t>
            </w:r>
            <w:r w:rsidR="00EC0D8D" w:rsidRPr="00EC0D8D">
              <w:rPr>
                <w:rFonts w:ascii="Arial" w:hAnsi="Arial" w:cs="Arial"/>
                <w:b/>
                <w:spacing w:val="-3"/>
              </w:rPr>
              <w:t>2000-MFD</w:t>
            </w:r>
          </w:p>
        </w:tc>
        <w:tc>
          <w:tcPr>
            <w:tcW w:w="1257"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II or IV</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2,000,000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335,000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w:t>
            </w:r>
          </w:p>
        </w:tc>
        <w:tc>
          <w:tcPr>
            <w:tcW w:w="144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1,700,000</w:t>
            </w:r>
          </w:p>
        </w:tc>
        <w:tc>
          <w:tcPr>
            <w:tcW w:w="1350" w:type="dxa"/>
          </w:tcPr>
          <w:p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p>
        </w:tc>
      </w:tr>
    </w:tbl>
    <w:p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w:t>
      </w:r>
      <w:r w:rsidR="00F3298F">
        <w:rPr>
          <w:rFonts w:ascii="Arial" w:hAnsi="Arial" w:cs="Arial"/>
          <w:spacing w:val="-3"/>
          <w:sz w:val="24"/>
          <w:szCs w:val="24"/>
        </w:rPr>
        <w:t>water heater</w:t>
      </w:r>
      <w:r w:rsidRPr="00D32863">
        <w:rPr>
          <w:rFonts w:ascii="Arial" w:hAnsi="Arial" w:cs="Arial"/>
          <w:spacing w:val="-3"/>
          <w:sz w:val="24"/>
          <w:szCs w:val="24"/>
        </w:rPr>
        <w:t xml:space="preserve"> shall be complete with all components</w:t>
      </w:r>
      <w:r w:rsidR="00F3109C" w:rsidRPr="00D32863">
        <w:rPr>
          <w:rFonts w:ascii="Arial" w:hAnsi="Arial" w:cs="Arial"/>
          <w:spacing w:val="-3"/>
          <w:sz w:val="24"/>
          <w:szCs w:val="24"/>
        </w:rPr>
        <w:t xml:space="preserve"> and</w:t>
      </w:r>
      <w:r w:rsidRPr="00D32863">
        <w:rPr>
          <w:rFonts w:ascii="Arial" w:hAnsi="Arial" w:cs="Arial"/>
          <w:spacing w:val="-3"/>
          <w:sz w:val="24"/>
          <w:szCs w:val="24"/>
        </w:rPr>
        <w:t xml:space="preserve"> accessories necessary for a complete and operable </w:t>
      </w:r>
      <w:r w:rsidR="00F3298F">
        <w:rPr>
          <w:rFonts w:ascii="Arial" w:hAnsi="Arial" w:cs="Arial"/>
          <w:spacing w:val="-3"/>
          <w:sz w:val="24"/>
          <w:szCs w:val="24"/>
        </w:rPr>
        <w:t>water heater</w:t>
      </w:r>
      <w:r w:rsidRPr="00D32863">
        <w:rPr>
          <w:rFonts w:ascii="Arial" w:hAnsi="Arial" w:cs="Arial"/>
          <w:spacing w:val="-3"/>
          <w:sz w:val="24"/>
          <w:szCs w:val="24"/>
        </w:rPr>
        <w:t xml:space="preserve"> as hereinafter specified.  Each </w:t>
      </w:r>
      <w:r w:rsidR="00F3298F">
        <w:rPr>
          <w:rFonts w:ascii="Arial" w:hAnsi="Arial" w:cs="Arial"/>
          <w:spacing w:val="-3"/>
          <w:sz w:val="24"/>
          <w:szCs w:val="24"/>
        </w:rPr>
        <w:t>water heater</w:t>
      </w:r>
      <w:r w:rsidRPr="00D32863">
        <w:rPr>
          <w:rFonts w:ascii="Arial" w:hAnsi="Arial" w:cs="Arial"/>
          <w:spacing w:val="-3"/>
          <w:sz w:val="24"/>
          <w:szCs w:val="24"/>
        </w:rPr>
        <w:t xml:space="preserve"> 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F3298F">
        <w:rPr>
          <w:rFonts w:ascii="Arial" w:hAnsi="Arial" w:cs="Arial"/>
          <w:spacing w:val="-3"/>
          <w:sz w:val="24"/>
          <w:szCs w:val="24"/>
        </w:rPr>
        <w:t>water heater</w:t>
      </w:r>
      <w:r w:rsidRPr="00D32863">
        <w:rPr>
          <w:rFonts w:ascii="Arial" w:hAnsi="Arial" w:cs="Arial"/>
          <w:spacing w:val="-3"/>
          <w:sz w:val="24"/>
          <w:szCs w:val="24"/>
        </w:rPr>
        <w:t xml:space="preserve"> shall be readily transported and ready for installation.</w:t>
      </w:r>
    </w:p>
    <w:p w:rsidR="00F402FE" w:rsidRPr="00F402FE" w:rsidRDefault="00BB3889" w:rsidP="000C14F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z w:val="24"/>
          <w:szCs w:val="24"/>
        </w:rPr>
      </w:pPr>
      <w:r w:rsidRPr="00F402FE">
        <w:rPr>
          <w:rFonts w:ascii="Arial" w:hAnsi="Arial" w:cs="Arial"/>
          <w:spacing w:val="-3"/>
          <w:sz w:val="24"/>
          <w:szCs w:val="24"/>
        </w:rPr>
        <w:t xml:space="preserve">All “Approved Equal” or “Approved Alternate” </w:t>
      </w:r>
      <w:r w:rsidR="00F3298F">
        <w:rPr>
          <w:rFonts w:ascii="Arial" w:hAnsi="Arial" w:cs="Arial"/>
          <w:spacing w:val="-3"/>
          <w:sz w:val="24"/>
          <w:szCs w:val="24"/>
        </w:rPr>
        <w:t>water heater</w:t>
      </w:r>
      <w:r w:rsidRPr="00F402FE">
        <w:rPr>
          <w:rFonts w:ascii="Arial" w:hAnsi="Arial" w:cs="Arial"/>
          <w:spacing w:val="-3"/>
          <w:sz w:val="24"/>
          <w:szCs w:val="24"/>
        </w:rPr>
        <w:t>s must demonstrate compliance with the requirements of this specification.</w:t>
      </w:r>
    </w:p>
    <w:p w:rsidR="00361C39" w:rsidRDefault="00361C39">
      <w:pPr>
        <w:rPr>
          <w:rFonts w:ascii="Arial" w:hAnsi="Arial" w:cs="Arial"/>
          <w:sz w:val="24"/>
          <w:szCs w:val="24"/>
        </w:rPr>
      </w:pPr>
      <w:r>
        <w:rPr>
          <w:rFonts w:ascii="Arial" w:hAnsi="Arial" w:cs="Arial"/>
          <w:sz w:val="24"/>
          <w:szCs w:val="24"/>
        </w:rPr>
        <w:br w:type="page"/>
      </w:r>
    </w:p>
    <w:p w:rsidR="00874B9A" w:rsidRPr="002F2733" w:rsidRDefault="0007507D" w:rsidP="009C73CA">
      <w:pPr>
        <w:spacing w:line="240" w:lineRule="auto"/>
        <w:rPr>
          <w:rFonts w:ascii="Arial" w:hAnsi="Arial" w:cs="Arial"/>
          <w:b/>
          <w:sz w:val="24"/>
          <w:szCs w:val="24"/>
        </w:rPr>
      </w:pPr>
      <w:r w:rsidRPr="002F2733">
        <w:rPr>
          <w:rFonts w:ascii="Arial" w:hAnsi="Arial" w:cs="Arial"/>
          <w:b/>
          <w:sz w:val="24"/>
          <w:szCs w:val="24"/>
        </w:rPr>
        <w:lastRenderedPageBreak/>
        <w:t>2.02</w:t>
      </w:r>
      <w:r w:rsidRPr="002F2733">
        <w:rPr>
          <w:rFonts w:ascii="Arial" w:hAnsi="Arial" w:cs="Arial"/>
          <w:b/>
          <w:sz w:val="24"/>
          <w:szCs w:val="24"/>
        </w:rPr>
        <w:tab/>
      </w:r>
      <w:r w:rsidR="00874B9A" w:rsidRPr="002F2733">
        <w:rPr>
          <w:rFonts w:ascii="Arial" w:hAnsi="Arial" w:cs="Arial"/>
          <w:b/>
          <w:sz w:val="24"/>
          <w:szCs w:val="24"/>
        </w:rPr>
        <w:t>COMPONENTS</w:t>
      </w:r>
    </w:p>
    <w:p w:rsidR="00E25C89" w:rsidRPr="002F2733" w:rsidRDefault="00D4225F" w:rsidP="00E25C89">
      <w:pPr>
        <w:pStyle w:val="ListParagraph"/>
        <w:numPr>
          <w:ilvl w:val="0"/>
          <w:numId w:val="29"/>
        </w:numPr>
        <w:spacing w:line="240" w:lineRule="auto"/>
        <w:ind w:left="720"/>
        <w:contextualSpacing w:val="0"/>
        <w:rPr>
          <w:rFonts w:ascii="Arial" w:hAnsi="Arial" w:cs="Arial"/>
          <w:b/>
          <w:sz w:val="24"/>
          <w:szCs w:val="24"/>
        </w:rPr>
      </w:pPr>
      <w:r w:rsidRPr="002F2733">
        <w:rPr>
          <w:rFonts w:ascii="Arial" w:hAnsi="Arial" w:cs="Arial"/>
          <w:b/>
          <w:sz w:val="24"/>
          <w:szCs w:val="24"/>
        </w:rPr>
        <w:t>HEAT EXCHANGER</w:t>
      </w:r>
    </w:p>
    <w:p w:rsidR="00E25C89" w:rsidRDefault="00E25C89" w:rsidP="00BB3889">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water-tube </w:t>
      </w:r>
      <w:r w:rsidR="00F3298F">
        <w:rPr>
          <w:rFonts w:ascii="Arial" w:hAnsi="Arial" w:cs="Arial"/>
          <w:sz w:val="24"/>
          <w:szCs w:val="24"/>
        </w:rPr>
        <w:t>water heater</w:t>
      </w:r>
      <w:r w:rsidRPr="00E25C89">
        <w:rPr>
          <w:rFonts w:ascii="Arial" w:hAnsi="Arial" w:cs="Arial"/>
          <w:sz w:val="24"/>
          <w:szCs w:val="24"/>
        </w:rPr>
        <w:t xml:space="preserve"> shall contain an ASME Section IV heat exchanger </w:t>
      </w:r>
      <w:r w:rsidR="00D74916">
        <w:rPr>
          <w:rFonts w:ascii="Arial" w:hAnsi="Arial" w:cs="Arial"/>
          <w:sz w:val="24"/>
          <w:szCs w:val="24"/>
        </w:rPr>
        <w:t xml:space="preserve">with an “HLW” stamp </w:t>
      </w:r>
      <w:r w:rsidRPr="00E25C89">
        <w:rPr>
          <w:rFonts w:ascii="Arial" w:hAnsi="Arial" w:cs="Arial"/>
          <w:sz w:val="24"/>
          <w:szCs w:val="24"/>
        </w:rPr>
        <w:t>designed for a maximum allowable working pressure of 160 PSIG and a maximum allowable temperature of 2</w:t>
      </w:r>
      <w:r w:rsidR="00F3298F">
        <w:rPr>
          <w:rFonts w:ascii="Arial" w:hAnsi="Arial" w:cs="Arial"/>
          <w:sz w:val="24"/>
          <w:szCs w:val="24"/>
        </w:rPr>
        <w:t>1</w:t>
      </w:r>
      <w:r w:rsidRPr="00E25C89">
        <w:rPr>
          <w:rFonts w:ascii="Arial" w:hAnsi="Arial" w:cs="Arial"/>
          <w:sz w:val="24"/>
          <w:szCs w:val="24"/>
        </w:rPr>
        <w:t>0</w:t>
      </w:r>
      <w:r w:rsidRPr="00E25C89">
        <w:rPr>
          <w:rFonts w:ascii="Calibri" w:hAnsi="Calibri" w:cs="Arial"/>
          <w:sz w:val="24"/>
          <w:szCs w:val="24"/>
        </w:rPr>
        <w:t>°</w:t>
      </w:r>
      <w:r w:rsidRPr="00E25C89">
        <w:rPr>
          <w:rFonts w:ascii="Arial" w:hAnsi="Arial" w:cs="Arial"/>
          <w:sz w:val="24"/>
          <w:szCs w:val="24"/>
        </w:rPr>
        <w:t>F.</w:t>
      </w:r>
    </w:p>
    <w:p w:rsidR="00B91EC0" w:rsidRDefault="00B91EC0"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3298F">
        <w:rPr>
          <w:rFonts w:ascii="Arial" w:hAnsi="Arial" w:cs="Arial"/>
          <w:sz w:val="24"/>
          <w:szCs w:val="24"/>
        </w:rPr>
        <w:t>water heater</w:t>
      </w:r>
      <w:r>
        <w:rPr>
          <w:rFonts w:ascii="Arial" w:hAnsi="Arial" w:cs="Arial"/>
          <w:sz w:val="24"/>
          <w:szCs w:val="24"/>
        </w:rPr>
        <w:t>’s completed heat exchanger shall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1678"/>
        <w:gridCol w:w="1678"/>
        <w:gridCol w:w="1678"/>
        <w:gridCol w:w="1678"/>
      </w:tblGrid>
      <w:tr w:rsidR="00F3298F" w:rsidTr="00F402FE">
        <w:trPr>
          <w:jc w:val="center"/>
        </w:trPr>
        <w:tc>
          <w:tcPr>
            <w:tcW w:w="1678" w:type="dxa"/>
            <w:shd w:val="clear" w:color="auto" w:fill="F2F2F2" w:themeFill="background1" w:themeFillShade="F2"/>
          </w:tcPr>
          <w:p w:rsidR="00F3298F" w:rsidRPr="00B91EC0" w:rsidRDefault="00F3298F" w:rsidP="00EC0D8D">
            <w:pPr>
              <w:spacing w:before="60" w:after="60"/>
              <w:jc w:val="center"/>
              <w:rPr>
                <w:rFonts w:ascii="Arial" w:hAnsi="Arial" w:cs="Arial"/>
                <w:b/>
              </w:rPr>
            </w:pPr>
            <w:r>
              <w:rPr>
                <w:rFonts w:ascii="Arial" w:hAnsi="Arial" w:cs="Arial"/>
                <w:b/>
              </w:rPr>
              <w:t>W</w:t>
            </w:r>
            <w:r w:rsidRPr="00B91EC0">
              <w:rPr>
                <w:rFonts w:ascii="Arial" w:hAnsi="Arial" w:cs="Arial"/>
                <w:b/>
              </w:rPr>
              <w:t>750-MFD</w:t>
            </w:r>
          </w:p>
        </w:tc>
        <w:tc>
          <w:tcPr>
            <w:tcW w:w="1678" w:type="dxa"/>
            <w:shd w:val="clear" w:color="auto" w:fill="F2F2F2" w:themeFill="background1" w:themeFillShade="F2"/>
          </w:tcPr>
          <w:p w:rsidR="00F3298F" w:rsidRPr="00B91EC0" w:rsidRDefault="00F3298F" w:rsidP="00EC0D8D">
            <w:pPr>
              <w:spacing w:before="60" w:after="60"/>
              <w:jc w:val="center"/>
              <w:rPr>
                <w:rFonts w:ascii="Arial" w:hAnsi="Arial" w:cs="Arial"/>
                <w:b/>
              </w:rPr>
            </w:pPr>
            <w:r>
              <w:rPr>
                <w:rFonts w:ascii="Arial" w:hAnsi="Arial" w:cs="Arial"/>
                <w:b/>
              </w:rPr>
              <w:t>W</w:t>
            </w:r>
            <w:r w:rsidRPr="00B91EC0">
              <w:rPr>
                <w:rFonts w:ascii="Arial" w:hAnsi="Arial" w:cs="Arial"/>
                <w:b/>
              </w:rPr>
              <w:t>1000-MFD</w:t>
            </w:r>
          </w:p>
        </w:tc>
        <w:tc>
          <w:tcPr>
            <w:tcW w:w="1678" w:type="dxa"/>
            <w:shd w:val="clear" w:color="auto" w:fill="F2F2F2" w:themeFill="background1" w:themeFillShade="F2"/>
          </w:tcPr>
          <w:p w:rsidR="00F3298F" w:rsidRPr="00B91EC0" w:rsidRDefault="00F3298F" w:rsidP="00EC0D8D">
            <w:pPr>
              <w:spacing w:before="60" w:after="60"/>
              <w:jc w:val="center"/>
              <w:rPr>
                <w:rFonts w:ascii="Arial" w:hAnsi="Arial" w:cs="Arial"/>
                <w:b/>
              </w:rPr>
            </w:pPr>
            <w:r>
              <w:rPr>
                <w:rFonts w:ascii="Arial" w:hAnsi="Arial" w:cs="Arial"/>
                <w:b/>
              </w:rPr>
              <w:t>W</w:t>
            </w:r>
            <w:r w:rsidRPr="00B91EC0">
              <w:rPr>
                <w:rFonts w:ascii="Arial" w:hAnsi="Arial" w:cs="Arial"/>
                <w:b/>
              </w:rPr>
              <w:t>1500-MFD</w:t>
            </w:r>
          </w:p>
        </w:tc>
        <w:tc>
          <w:tcPr>
            <w:tcW w:w="1678" w:type="dxa"/>
            <w:shd w:val="clear" w:color="auto" w:fill="F2F2F2" w:themeFill="background1" w:themeFillShade="F2"/>
          </w:tcPr>
          <w:p w:rsidR="00F3298F" w:rsidRPr="00B91EC0" w:rsidRDefault="00F3298F" w:rsidP="00EC0D8D">
            <w:pPr>
              <w:spacing w:before="60" w:after="60"/>
              <w:jc w:val="center"/>
              <w:rPr>
                <w:rFonts w:ascii="Arial" w:hAnsi="Arial" w:cs="Arial"/>
                <w:b/>
              </w:rPr>
            </w:pPr>
            <w:r>
              <w:rPr>
                <w:rFonts w:ascii="Arial" w:hAnsi="Arial" w:cs="Arial"/>
                <w:b/>
              </w:rPr>
              <w:t>W</w:t>
            </w:r>
            <w:r w:rsidRPr="00B91EC0">
              <w:rPr>
                <w:rFonts w:ascii="Arial" w:hAnsi="Arial" w:cs="Arial"/>
                <w:b/>
              </w:rPr>
              <w:t>2000-MFD</w:t>
            </w:r>
          </w:p>
        </w:tc>
      </w:tr>
      <w:tr w:rsidR="00F3298F" w:rsidTr="00F402FE">
        <w:trPr>
          <w:jc w:val="center"/>
        </w:trPr>
        <w:tc>
          <w:tcPr>
            <w:tcW w:w="1678" w:type="dxa"/>
          </w:tcPr>
          <w:p w:rsidR="00F3298F" w:rsidRPr="00B91EC0" w:rsidRDefault="00F3298F" w:rsidP="00EC0D8D">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rsidR="00F3298F" w:rsidRPr="00B91EC0" w:rsidRDefault="00F3298F" w:rsidP="00EC0D8D">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rsidR="00F3298F" w:rsidRPr="00B91EC0" w:rsidRDefault="00F3298F" w:rsidP="00EC0D8D">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8" w:type="dxa"/>
          </w:tcPr>
          <w:p w:rsidR="00F3298F" w:rsidRPr="00B91EC0" w:rsidRDefault="00F3298F" w:rsidP="00EC0D8D">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r>
    </w:tbl>
    <w:p w:rsidR="00B91EC0" w:rsidRDefault="00B91EC0" w:rsidP="00B91EC0">
      <w:pPr>
        <w:pStyle w:val="ListParagraph"/>
        <w:spacing w:after="0" w:line="240" w:lineRule="auto"/>
        <w:ind w:left="1800"/>
        <w:contextualSpacing w:val="0"/>
        <w:rPr>
          <w:rFonts w:ascii="Arial" w:hAnsi="Arial" w:cs="Arial"/>
          <w:sz w:val="24"/>
          <w:szCs w:val="24"/>
        </w:rPr>
      </w:pPr>
    </w:p>
    <w:p w:rsidR="00B91EC0" w:rsidRPr="00B91EC0" w:rsidRDefault="00CD6B8D"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vertical, </w:t>
      </w:r>
      <w:r w:rsidR="00300F1B">
        <w:rPr>
          <w:rFonts w:ascii="Arial" w:hAnsi="Arial" w:cs="Arial"/>
          <w:sz w:val="24"/>
          <w:szCs w:val="24"/>
        </w:rPr>
        <w:t xml:space="preserve">ASME </w:t>
      </w:r>
      <w:r w:rsidR="00460433">
        <w:rPr>
          <w:rFonts w:ascii="Arial" w:hAnsi="Arial" w:cs="Arial"/>
          <w:sz w:val="24"/>
          <w:szCs w:val="24"/>
        </w:rPr>
        <w:t xml:space="preserve">SB-359 CDA 122 </w:t>
      </w:r>
      <w:r>
        <w:rPr>
          <w:rFonts w:ascii="Arial" w:hAnsi="Arial" w:cs="Arial"/>
          <w:sz w:val="24"/>
          <w:szCs w:val="24"/>
        </w:rPr>
        <w:t>copper finned-tubes</w:t>
      </w:r>
      <w:r w:rsidR="00460433">
        <w:rPr>
          <w:rFonts w:ascii="Arial" w:hAnsi="Arial" w:cs="Arial"/>
          <w:sz w:val="24"/>
          <w:szCs w:val="24"/>
        </w:rPr>
        <w:t xml:space="preserve"> (or approved equal)</w:t>
      </w:r>
      <w:r>
        <w:rPr>
          <w:rFonts w:ascii="Arial" w:hAnsi="Arial" w:cs="Arial"/>
          <w:sz w:val="24"/>
          <w:szCs w:val="24"/>
        </w:rPr>
        <w:t xml:space="preserve"> installed in an evenly spaced circular arrangement around </w:t>
      </w:r>
      <w:r w:rsidR="00B91EC0">
        <w:rPr>
          <w:rFonts w:ascii="Arial" w:hAnsi="Arial" w:cs="Arial"/>
          <w:sz w:val="24"/>
          <w:szCs w:val="24"/>
        </w:rPr>
        <w:t>a</w:t>
      </w:r>
      <w:r>
        <w:rPr>
          <w:rFonts w:ascii="Arial" w:hAnsi="Arial" w:cs="Arial"/>
          <w:sz w:val="24"/>
          <w:szCs w:val="24"/>
        </w:rPr>
        <w:t xml:space="preserve"> </w:t>
      </w:r>
      <w:r w:rsidR="00B91EC0">
        <w:rPr>
          <w:rFonts w:ascii="Arial" w:hAnsi="Arial" w:cs="Arial"/>
          <w:sz w:val="24"/>
          <w:szCs w:val="24"/>
        </w:rPr>
        <w:t xml:space="preserve">cylindrical </w:t>
      </w:r>
      <w:r>
        <w:rPr>
          <w:rFonts w:ascii="Arial" w:hAnsi="Arial" w:cs="Arial"/>
          <w:sz w:val="24"/>
          <w:szCs w:val="24"/>
        </w:rPr>
        <w:t>burner.  The heat transfer fins on the</w:t>
      </w:r>
      <w:r w:rsidR="00B91EC0">
        <w:rPr>
          <w:rFonts w:ascii="Arial" w:hAnsi="Arial" w:cs="Arial"/>
          <w:sz w:val="24"/>
          <w:szCs w:val="24"/>
        </w:rPr>
        <w:t xml:space="preserve"> O.D. of the</w:t>
      </w:r>
      <w:r>
        <w:rPr>
          <w:rFonts w:ascii="Arial" w:hAnsi="Arial" w:cs="Arial"/>
          <w:sz w:val="24"/>
          <w:szCs w:val="24"/>
        </w:rPr>
        <w:t xml:space="preserve"> tubing must be extruded from the same base </w:t>
      </w:r>
      <w:r w:rsidR="00460433">
        <w:rPr>
          <w:rFonts w:ascii="Arial" w:hAnsi="Arial" w:cs="Arial"/>
          <w:sz w:val="24"/>
          <w:szCs w:val="24"/>
        </w:rPr>
        <w:t>copper</w:t>
      </w:r>
      <w:r>
        <w:rPr>
          <w:rFonts w:ascii="Arial" w:hAnsi="Arial" w:cs="Arial"/>
          <w:sz w:val="24"/>
          <w:szCs w:val="24"/>
        </w:rPr>
        <w:t xml:space="preserve"> as the tubing itself.  Mechanically attached or welded heat transfer fins are not acceptable.</w:t>
      </w:r>
    </w:p>
    <w:p w:rsidR="00CD6B8D" w:rsidRPr="00B91EC0"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hAnsi="Arial" w:cs="Arial"/>
          <w:sz w:val="24"/>
          <w:szCs w:val="24"/>
        </w:rPr>
        <w:t>The copper finned-tubes shall be rolled into the upper and lower tubesheets, and shall maintain a minimum wall thickness of at least 0.063”.</w:t>
      </w:r>
    </w:p>
    <w:p w:rsidR="00CD6B8D" w:rsidRPr="00460433"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eastAsia="Times New Roman" w:hAnsi="Arial" w:cs="Arial"/>
          <w:sz w:val="24"/>
          <w:szCs w:val="24"/>
        </w:rPr>
        <w:t xml:space="preserve">Each heat exchanger shall </w:t>
      </w:r>
      <w:r w:rsidR="00B91EC0" w:rsidRPr="00B91EC0">
        <w:rPr>
          <w:rFonts w:ascii="Arial" w:eastAsia="Times New Roman" w:hAnsi="Arial" w:cs="Arial"/>
          <w:sz w:val="24"/>
          <w:szCs w:val="24"/>
        </w:rPr>
        <w:t xml:space="preserve">consist of two </w:t>
      </w:r>
      <w:r w:rsidRPr="00B91EC0">
        <w:rPr>
          <w:rFonts w:ascii="Arial" w:eastAsia="Times New Roman" w:hAnsi="Arial" w:cs="Arial"/>
          <w:sz w:val="24"/>
          <w:szCs w:val="24"/>
        </w:rPr>
        <w:t xml:space="preserve">removable </w:t>
      </w:r>
      <w:r w:rsidR="00F3298F">
        <w:rPr>
          <w:rFonts w:ascii="Arial" w:eastAsia="Times New Roman" w:hAnsi="Arial" w:cs="Arial"/>
          <w:sz w:val="24"/>
          <w:szCs w:val="24"/>
        </w:rPr>
        <w:t xml:space="preserve">Glass-lined or Nickel-plated </w:t>
      </w:r>
      <w:r w:rsidR="00300F1B">
        <w:rPr>
          <w:rFonts w:ascii="Arial" w:eastAsia="Times New Roman" w:hAnsi="Arial" w:cs="Arial"/>
          <w:sz w:val="24"/>
          <w:szCs w:val="24"/>
        </w:rPr>
        <w:t xml:space="preserve">ASME </w:t>
      </w:r>
      <w:r w:rsidR="00460433">
        <w:rPr>
          <w:rFonts w:ascii="Arial" w:eastAsia="Times New Roman" w:hAnsi="Arial" w:cs="Arial"/>
          <w:sz w:val="24"/>
          <w:szCs w:val="24"/>
        </w:rPr>
        <w:t xml:space="preserve">SA 278 Class 35 </w:t>
      </w:r>
      <w:r w:rsidR="00B91EC0" w:rsidRPr="00B91EC0">
        <w:rPr>
          <w:rFonts w:ascii="Arial" w:eastAsia="Times New Roman" w:hAnsi="Arial" w:cs="Arial"/>
          <w:sz w:val="24"/>
          <w:szCs w:val="24"/>
        </w:rPr>
        <w:t>C</w:t>
      </w:r>
      <w:r w:rsidRPr="00B91EC0">
        <w:rPr>
          <w:rFonts w:ascii="Arial" w:eastAsia="Times New Roman" w:hAnsi="Arial" w:cs="Arial"/>
          <w:sz w:val="24"/>
          <w:szCs w:val="24"/>
        </w:rPr>
        <w:t xml:space="preserve">ast </w:t>
      </w:r>
      <w:r w:rsidR="00B91EC0" w:rsidRPr="00B91EC0">
        <w:rPr>
          <w:rFonts w:ascii="Arial" w:eastAsia="Times New Roman" w:hAnsi="Arial" w:cs="Arial"/>
          <w:sz w:val="24"/>
          <w:szCs w:val="24"/>
        </w:rPr>
        <w:t>I</w:t>
      </w:r>
      <w:r w:rsidRPr="00B91EC0">
        <w:rPr>
          <w:rFonts w:ascii="Arial" w:eastAsia="Times New Roman" w:hAnsi="Arial" w:cs="Arial"/>
          <w:sz w:val="24"/>
          <w:szCs w:val="24"/>
        </w:rPr>
        <w:t>ron headers</w:t>
      </w:r>
      <w:r w:rsidR="00460433">
        <w:rPr>
          <w:rFonts w:ascii="Arial" w:eastAsia="Times New Roman" w:hAnsi="Arial" w:cs="Arial"/>
          <w:sz w:val="24"/>
          <w:szCs w:val="24"/>
        </w:rPr>
        <w:t>/manifolds</w:t>
      </w:r>
      <w:r w:rsidR="00B91EC0">
        <w:rPr>
          <w:rFonts w:ascii="Arial" w:eastAsia="Times New Roman" w:hAnsi="Arial" w:cs="Arial"/>
          <w:sz w:val="24"/>
          <w:szCs w:val="24"/>
        </w:rPr>
        <w:t xml:space="preserve"> </w:t>
      </w:r>
      <w:r w:rsidR="00460433">
        <w:rPr>
          <w:rFonts w:ascii="Arial" w:eastAsia="Times New Roman" w:hAnsi="Arial" w:cs="Arial"/>
          <w:sz w:val="24"/>
          <w:szCs w:val="24"/>
        </w:rPr>
        <w:t xml:space="preserve">(or approved equal) </w:t>
      </w:r>
      <w:r w:rsidR="00B91EC0">
        <w:rPr>
          <w:rFonts w:ascii="Arial" w:eastAsia="Times New Roman" w:hAnsi="Arial" w:cs="Arial"/>
          <w:sz w:val="24"/>
          <w:szCs w:val="24"/>
        </w:rPr>
        <w:t xml:space="preserve">with </w:t>
      </w:r>
      <w:r w:rsidR="00D74916">
        <w:rPr>
          <w:rFonts w:ascii="Arial" w:eastAsia="Times New Roman" w:hAnsi="Arial" w:cs="Arial"/>
          <w:sz w:val="24"/>
          <w:szCs w:val="24"/>
        </w:rPr>
        <w:t>O-ring</w:t>
      </w:r>
      <w:r w:rsidR="00B91EC0">
        <w:rPr>
          <w:rFonts w:ascii="Arial" w:eastAsia="Times New Roman" w:hAnsi="Arial" w:cs="Arial"/>
          <w:sz w:val="24"/>
          <w:szCs w:val="24"/>
        </w:rPr>
        <w:t xml:space="preserve"> gaskets</w:t>
      </w:r>
      <w:r w:rsidRPr="00B91EC0">
        <w:rPr>
          <w:rFonts w:ascii="Arial" w:eastAsia="Times New Roman" w:hAnsi="Arial" w:cs="Arial"/>
          <w:sz w:val="24"/>
          <w:szCs w:val="24"/>
        </w:rPr>
        <w:t>. </w:t>
      </w:r>
      <w:r w:rsidR="00B91EC0" w:rsidRPr="00B91EC0">
        <w:rPr>
          <w:rFonts w:ascii="Arial" w:eastAsia="Times New Roman" w:hAnsi="Arial" w:cs="Arial"/>
          <w:sz w:val="24"/>
          <w:szCs w:val="24"/>
        </w:rPr>
        <w:t xml:space="preserve"> </w:t>
      </w:r>
      <w:r w:rsidR="00F3298F">
        <w:rPr>
          <w:rFonts w:ascii="Arial" w:eastAsia="Times New Roman" w:hAnsi="Arial" w:cs="Arial"/>
          <w:sz w:val="24"/>
          <w:szCs w:val="24"/>
        </w:rPr>
        <w:t>Water heaters</w:t>
      </w:r>
      <w:r w:rsidR="00361C39">
        <w:rPr>
          <w:rFonts w:ascii="Arial" w:eastAsia="Times New Roman" w:hAnsi="Arial" w:cs="Arial"/>
          <w:sz w:val="24"/>
          <w:szCs w:val="24"/>
        </w:rPr>
        <w:t xml:space="preserve"> that </w:t>
      </w:r>
      <w:r w:rsidRPr="00B91EC0">
        <w:rPr>
          <w:rFonts w:ascii="Arial" w:eastAsia="Times New Roman" w:hAnsi="Arial" w:cs="Arial"/>
          <w:sz w:val="24"/>
          <w:szCs w:val="24"/>
        </w:rPr>
        <w:t>consist of a primary and secondary heat exchanger are not acceptable.</w:t>
      </w:r>
    </w:p>
    <w:p w:rsidR="00460433" w:rsidRPr="00460433"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consist of two </w:t>
      </w:r>
      <w:r w:rsidR="00F3298F">
        <w:rPr>
          <w:rFonts w:ascii="Arial" w:eastAsia="Times New Roman" w:hAnsi="Arial" w:cs="Arial"/>
          <w:sz w:val="24"/>
          <w:szCs w:val="24"/>
        </w:rPr>
        <w:t xml:space="preserve">Nickel-plated </w:t>
      </w:r>
      <w:r w:rsidR="00300F1B">
        <w:rPr>
          <w:rFonts w:ascii="Arial" w:eastAsia="Times New Roman" w:hAnsi="Arial" w:cs="Arial"/>
          <w:sz w:val="24"/>
          <w:szCs w:val="24"/>
        </w:rPr>
        <w:t xml:space="preserve">ASME SA516 Grade 70 </w:t>
      </w:r>
      <w:r>
        <w:rPr>
          <w:rFonts w:ascii="Arial" w:eastAsia="Times New Roman" w:hAnsi="Arial" w:cs="Arial"/>
          <w:sz w:val="24"/>
          <w:szCs w:val="24"/>
        </w:rPr>
        <w:t xml:space="preserve">Carbon Steel tubesheets (or approved equal) with machined grooves for </w:t>
      </w:r>
      <w:r w:rsidR="00D74916">
        <w:rPr>
          <w:rFonts w:ascii="Arial" w:eastAsia="Times New Roman" w:hAnsi="Arial" w:cs="Arial"/>
          <w:sz w:val="24"/>
          <w:szCs w:val="24"/>
        </w:rPr>
        <w:t>O-ring</w:t>
      </w:r>
      <w:r>
        <w:rPr>
          <w:rFonts w:ascii="Arial" w:eastAsia="Times New Roman" w:hAnsi="Arial" w:cs="Arial"/>
          <w:sz w:val="24"/>
          <w:szCs w:val="24"/>
        </w:rPr>
        <w:t xml:space="preserve"> gaskets and tapped holes for bolting the upper &amp; lower </w:t>
      </w:r>
      <w:r w:rsidR="00F3298F">
        <w:rPr>
          <w:rFonts w:ascii="Arial" w:eastAsia="Times New Roman" w:hAnsi="Arial" w:cs="Arial"/>
          <w:sz w:val="24"/>
          <w:szCs w:val="24"/>
        </w:rPr>
        <w:t xml:space="preserve">Glass-lined or Nickel-plated </w:t>
      </w:r>
      <w:r>
        <w:rPr>
          <w:rFonts w:ascii="Arial" w:eastAsia="Times New Roman" w:hAnsi="Arial" w:cs="Arial"/>
          <w:sz w:val="24"/>
          <w:szCs w:val="24"/>
        </w:rPr>
        <w:t>Cast Iron headers/manifolds.  In addition, the tubesheets shall feature tapped holes on the outer surface for bolting the combustion chamber jacket assembly.</w:t>
      </w:r>
    </w:p>
    <w:p w:rsidR="00460433" w:rsidRPr="00B91EC0"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feature a machined groove on the lower tubesheet which acts as </w:t>
      </w:r>
      <w:r w:rsidR="00300F1B">
        <w:rPr>
          <w:rFonts w:ascii="Arial" w:eastAsia="Times New Roman" w:hAnsi="Arial" w:cs="Arial"/>
          <w:sz w:val="24"/>
          <w:szCs w:val="24"/>
        </w:rPr>
        <w:t xml:space="preserve">a channel to collect and drain </w:t>
      </w:r>
      <w:r>
        <w:rPr>
          <w:rFonts w:ascii="Arial" w:eastAsia="Times New Roman" w:hAnsi="Arial" w:cs="Arial"/>
          <w:sz w:val="24"/>
          <w:szCs w:val="24"/>
        </w:rPr>
        <w:t xml:space="preserve">condensate </w:t>
      </w:r>
      <w:r w:rsidR="00300F1B">
        <w:rPr>
          <w:rFonts w:ascii="Arial" w:eastAsia="Times New Roman" w:hAnsi="Arial" w:cs="Arial"/>
          <w:sz w:val="24"/>
          <w:szCs w:val="24"/>
        </w:rPr>
        <w:t>from</w:t>
      </w:r>
      <w:r>
        <w:rPr>
          <w:rFonts w:ascii="Arial" w:eastAsia="Times New Roman" w:hAnsi="Arial" w:cs="Arial"/>
          <w:sz w:val="24"/>
          <w:szCs w:val="24"/>
        </w:rPr>
        <w:t xml:space="preserve"> inside the heat exchanger and shall be connected to a minimum 3/4” steel drain pipe.</w:t>
      </w:r>
      <w:r w:rsidR="00300F1B">
        <w:rPr>
          <w:rFonts w:ascii="Arial" w:eastAsia="Times New Roman" w:hAnsi="Arial" w:cs="Arial"/>
          <w:sz w:val="24"/>
          <w:szCs w:val="24"/>
        </w:rPr>
        <w:t xml:space="preserve">  This groove also assists drainage during annual heat exchanger cleaning.</w:t>
      </w:r>
    </w:p>
    <w:p w:rsidR="00460433" w:rsidRPr="00E25C89" w:rsidRDefault="00460433" w:rsidP="00460433">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Each heat exchanger must be hydrostatically tested by the manufa</w:t>
      </w:r>
      <w:r w:rsidR="00D74916">
        <w:rPr>
          <w:rFonts w:ascii="Arial" w:hAnsi="Arial" w:cs="Arial"/>
          <w:sz w:val="24"/>
          <w:szCs w:val="24"/>
        </w:rPr>
        <w:t>cturer to 1.0</w:t>
      </w:r>
      <w:r w:rsidRPr="00E25C89">
        <w:rPr>
          <w:rFonts w:ascii="Arial" w:hAnsi="Arial" w:cs="Arial"/>
          <w:sz w:val="24"/>
          <w:szCs w:val="24"/>
        </w:rPr>
        <w:t xml:space="preserve"> times </w:t>
      </w:r>
      <w:r>
        <w:rPr>
          <w:rFonts w:ascii="Arial" w:hAnsi="Arial" w:cs="Arial"/>
          <w:sz w:val="24"/>
          <w:szCs w:val="24"/>
        </w:rPr>
        <w:t>the maximum allowable working pressure for a minimum of 5 minutes.  During this hydrostatic pressure test, the operator will inspect the pressure gauge and visually verify there are no water leaks.</w:t>
      </w:r>
    </w:p>
    <w:p w:rsidR="00F402FE" w:rsidRDefault="00460433" w:rsidP="000C14FC">
      <w:pPr>
        <w:pStyle w:val="ListParagraph"/>
        <w:numPr>
          <w:ilvl w:val="0"/>
          <w:numId w:val="30"/>
        </w:numPr>
        <w:spacing w:line="240" w:lineRule="auto"/>
        <w:ind w:left="1800"/>
        <w:contextualSpacing w:val="0"/>
        <w:rPr>
          <w:rFonts w:ascii="Arial" w:hAnsi="Arial" w:cs="Arial"/>
          <w:sz w:val="24"/>
          <w:szCs w:val="24"/>
        </w:rPr>
      </w:pPr>
      <w:r w:rsidRPr="00F402FE">
        <w:rPr>
          <w:rFonts w:ascii="Arial" w:hAnsi="Arial" w:cs="Arial"/>
          <w:sz w:val="24"/>
          <w:szCs w:val="24"/>
        </w:rPr>
        <w:t xml:space="preserve">Each heat exchanger shall be assembled, tested and certified by the </w:t>
      </w:r>
      <w:r w:rsidR="00F3298F">
        <w:rPr>
          <w:rFonts w:ascii="Arial" w:hAnsi="Arial" w:cs="Arial"/>
          <w:sz w:val="24"/>
          <w:szCs w:val="24"/>
        </w:rPr>
        <w:t>water heater</w:t>
      </w:r>
      <w:r w:rsidRPr="00F402FE">
        <w:rPr>
          <w:rFonts w:ascii="Arial" w:hAnsi="Arial" w:cs="Arial"/>
          <w:sz w:val="24"/>
          <w:szCs w:val="24"/>
        </w:rPr>
        <w:t xml:space="preserve"> manufacturer.  Heat exchangers assembled and certified by a 3</w:t>
      </w:r>
      <w:r w:rsidRPr="00F402FE">
        <w:rPr>
          <w:rFonts w:ascii="Arial" w:hAnsi="Arial" w:cs="Arial"/>
          <w:sz w:val="24"/>
          <w:szCs w:val="24"/>
          <w:vertAlign w:val="superscript"/>
        </w:rPr>
        <w:t>rd</w:t>
      </w:r>
      <w:r w:rsidRPr="00F402FE">
        <w:rPr>
          <w:rFonts w:ascii="Arial" w:hAnsi="Arial" w:cs="Arial"/>
          <w:sz w:val="24"/>
          <w:szCs w:val="24"/>
        </w:rPr>
        <w:t xml:space="preserve"> party are not acceptable.</w:t>
      </w:r>
    </w:p>
    <w:p w:rsidR="00BC59EB" w:rsidRPr="00F402FE" w:rsidRDefault="00BC59EB" w:rsidP="000C14FC">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 xml:space="preserve">Each </w:t>
      </w:r>
      <w:r w:rsidR="00F3298F">
        <w:rPr>
          <w:rFonts w:ascii="Arial" w:hAnsi="Arial" w:cs="Arial"/>
          <w:sz w:val="24"/>
          <w:szCs w:val="24"/>
        </w:rPr>
        <w:t>water heater</w:t>
      </w:r>
      <w:r w:rsidR="00436AA7">
        <w:rPr>
          <w:rFonts w:ascii="Arial" w:hAnsi="Arial" w:cs="Arial"/>
          <w:sz w:val="24"/>
          <w:szCs w:val="24"/>
        </w:rPr>
        <w:t xml:space="preserve"> is non-condensing and </w:t>
      </w:r>
      <w:r>
        <w:rPr>
          <w:rFonts w:ascii="Arial" w:hAnsi="Arial" w:cs="Arial"/>
          <w:sz w:val="24"/>
          <w:szCs w:val="24"/>
        </w:rPr>
        <w:t>require</w:t>
      </w:r>
      <w:r w:rsidR="00436AA7">
        <w:rPr>
          <w:rFonts w:ascii="Arial" w:hAnsi="Arial" w:cs="Arial"/>
          <w:sz w:val="24"/>
          <w:szCs w:val="24"/>
        </w:rPr>
        <w:t>s</w:t>
      </w:r>
      <w:r>
        <w:rPr>
          <w:rFonts w:ascii="Arial" w:hAnsi="Arial" w:cs="Arial"/>
          <w:sz w:val="24"/>
          <w:szCs w:val="24"/>
        </w:rPr>
        <w:t xml:space="preserve"> a minimum inlet (return) water temperature of 130</w:t>
      </w:r>
      <w:r>
        <w:rPr>
          <w:rFonts w:ascii="Calibri" w:hAnsi="Calibri" w:cs="Arial"/>
          <w:sz w:val="24"/>
          <w:szCs w:val="24"/>
        </w:rPr>
        <w:t>°</w:t>
      </w:r>
      <w:r>
        <w:rPr>
          <w:rFonts w:ascii="Arial" w:hAnsi="Arial" w:cs="Arial"/>
          <w:sz w:val="24"/>
          <w:szCs w:val="24"/>
        </w:rPr>
        <w:t>F</w:t>
      </w:r>
      <w:r w:rsidR="00436AA7">
        <w:rPr>
          <w:rFonts w:ascii="Arial" w:hAnsi="Arial" w:cs="Arial"/>
          <w:sz w:val="24"/>
          <w:szCs w:val="24"/>
        </w:rPr>
        <w:t xml:space="preserve"> to avoid excessive condensation within the heat exchanger.  If the inlet (return) water temperature is expected to drop below </w:t>
      </w:r>
      <w:r w:rsidR="00436AA7">
        <w:rPr>
          <w:rFonts w:ascii="Arial" w:hAnsi="Arial" w:cs="Arial"/>
          <w:sz w:val="24"/>
          <w:szCs w:val="24"/>
        </w:rPr>
        <w:lastRenderedPageBreak/>
        <w:t>130</w:t>
      </w:r>
      <w:r w:rsidR="00436AA7">
        <w:rPr>
          <w:rFonts w:ascii="Calibri" w:hAnsi="Calibri" w:cs="Arial"/>
          <w:sz w:val="24"/>
          <w:szCs w:val="24"/>
        </w:rPr>
        <w:t>°</w:t>
      </w:r>
      <w:r w:rsidR="00436AA7">
        <w:rPr>
          <w:rFonts w:ascii="Arial" w:hAnsi="Arial" w:cs="Arial"/>
          <w:sz w:val="24"/>
          <w:szCs w:val="24"/>
        </w:rPr>
        <w:t xml:space="preserve">F, a temperature controlled 3-way valve shall be installed to blend the </w:t>
      </w:r>
      <w:r w:rsidR="00F3298F">
        <w:rPr>
          <w:rFonts w:ascii="Arial" w:hAnsi="Arial" w:cs="Arial"/>
          <w:sz w:val="24"/>
          <w:szCs w:val="24"/>
        </w:rPr>
        <w:t>water heater</w:t>
      </w:r>
      <w:r w:rsidR="00436AA7">
        <w:rPr>
          <w:rFonts w:ascii="Arial" w:hAnsi="Arial" w:cs="Arial"/>
          <w:sz w:val="24"/>
          <w:szCs w:val="24"/>
        </w:rPr>
        <w:t>’s outlet (supply) water with the inlet (return) water.</w:t>
      </w:r>
    </w:p>
    <w:p w:rsidR="00874B9A" w:rsidRPr="002F2733" w:rsidRDefault="00053F7D" w:rsidP="00732D79">
      <w:pPr>
        <w:pStyle w:val="ListParagraph"/>
        <w:numPr>
          <w:ilvl w:val="0"/>
          <w:numId w:val="29"/>
        </w:numPr>
        <w:spacing w:line="240" w:lineRule="auto"/>
        <w:ind w:left="720"/>
        <w:contextualSpacing w:val="0"/>
        <w:rPr>
          <w:rFonts w:ascii="Arial" w:hAnsi="Arial" w:cs="Arial"/>
          <w:b/>
          <w:sz w:val="24"/>
          <w:szCs w:val="24"/>
        </w:rPr>
      </w:pPr>
      <w:r w:rsidRPr="002F2733">
        <w:rPr>
          <w:rFonts w:ascii="Arial" w:hAnsi="Arial" w:cs="Arial"/>
          <w:b/>
          <w:sz w:val="24"/>
          <w:szCs w:val="24"/>
        </w:rPr>
        <w:t xml:space="preserve">MAIN </w:t>
      </w:r>
      <w:r w:rsidR="00874B9A" w:rsidRPr="002F2733">
        <w:rPr>
          <w:rFonts w:ascii="Arial" w:hAnsi="Arial" w:cs="Arial"/>
          <w:b/>
          <w:sz w:val="24"/>
          <w:szCs w:val="24"/>
        </w:rPr>
        <w:t xml:space="preserve">GAS </w:t>
      </w:r>
      <w:r w:rsidRPr="002F2733">
        <w:rPr>
          <w:rFonts w:ascii="Arial" w:hAnsi="Arial" w:cs="Arial"/>
          <w:b/>
          <w:sz w:val="24"/>
          <w:szCs w:val="24"/>
        </w:rPr>
        <w:t>TRAIN</w:t>
      </w:r>
    </w:p>
    <w:p w:rsidR="00F402FE"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F3298F">
        <w:rPr>
          <w:rFonts w:ascii="Arial" w:hAnsi="Arial" w:cs="Arial"/>
          <w:spacing w:val="-3"/>
          <w:sz w:val="24"/>
          <w:szCs w:val="24"/>
        </w:rPr>
        <w:t>water heater</w:t>
      </w:r>
      <w:r w:rsidRPr="00BC5737">
        <w:rPr>
          <w:rFonts w:ascii="Arial" w:hAnsi="Arial" w:cs="Arial"/>
          <w:spacing w:val="-3"/>
          <w:sz w:val="24"/>
          <w:szCs w:val="24"/>
        </w:rPr>
        <w:t xml:space="preserve"> shall be </w:t>
      </w:r>
      <w:r w:rsidR="00BC5737">
        <w:rPr>
          <w:rFonts w:ascii="Arial" w:hAnsi="Arial" w:cs="Arial"/>
          <w:spacing w:val="-3"/>
          <w:sz w:val="24"/>
          <w:szCs w:val="24"/>
        </w:rPr>
        <w:t>equipped</w:t>
      </w:r>
      <w:r w:rsidRPr="00BC5737">
        <w:rPr>
          <w:rFonts w:ascii="Arial" w:hAnsi="Arial" w:cs="Arial"/>
          <w:spacing w:val="-3"/>
          <w:sz w:val="24"/>
          <w:szCs w:val="24"/>
        </w:rPr>
        <w:t xml:space="preserve"> with an integral main gas valve train</w:t>
      </w:r>
      <w:r w:rsidR="00F402FE">
        <w:rPr>
          <w:rFonts w:ascii="Arial" w:hAnsi="Arial" w:cs="Arial"/>
          <w:spacing w:val="-3"/>
          <w:sz w:val="24"/>
          <w:szCs w:val="24"/>
        </w:rPr>
        <w:t xml:space="preserve"> capable of burning either Natural Gas or Propane Gas as defined in the table below:</w:t>
      </w:r>
    </w:p>
    <w:tbl>
      <w:tblPr>
        <w:tblStyle w:val="TableGrid"/>
        <w:tblW w:w="0" w:type="auto"/>
        <w:jc w:val="center"/>
        <w:tblLook w:val="04A0" w:firstRow="1" w:lastRow="0" w:firstColumn="1" w:lastColumn="0" w:noHBand="0" w:noVBand="1"/>
      </w:tblPr>
      <w:tblGrid>
        <w:gridCol w:w="1678"/>
        <w:gridCol w:w="1678"/>
        <w:gridCol w:w="1678"/>
        <w:gridCol w:w="1678"/>
      </w:tblGrid>
      <w:tr w:rsidR="00F3298F" w:rsidTr="00F402FE">
        <w:trPr>
          <w:jc w:val="center"/>
        </w:trPr>
        <w:tc>
          <w:tcPr>
            <w:tcW w:w="1678" w:type="dxa"/>
            <w:shd w:val="clear" w:color="auto" w:fill="F2F2F2" w:themeFill="background1" w:themeFillShade="F2"/>
          </w:tcPr>
          <w:p w:rsidR="00F3298F" w:rsidRPr="00B91EC0" w:rsidRDefault="00F3298F" w:rsidP="000C14FC">
            <w:pPr>
              <w:spacing w:before="60" w:after="60"/>
              <w:jc w:val="center"/>
              <w:rPr>
                <w:rFonts w:ascii="Arial" w:hAnsi="Arial" w:cs="Arial"/>
                <w:b/>
              </w:rPr>
            </w:pPr>
            <w:r>
              <w:rPr>
                <w:rFonts w:ascii="Arial" w:hAnsi="Arial" w:cs="Arial"/>
                <w:b/>
              </w:rPr>
              <w:t>W</w:t>
            </w:r>
            <w:r w:rsidRPr="00B91EC0">
              <w:rPr>
                <w:rFonts w:ascii="Arial" w:hAnsi="Arial" w:cs="Arial"/>
                <w:b/>
              </w:rPr>
              <w:t>750-MFD</w:t>
            </w:r>
          </w:p>
        </w:tc>
        <w:tc>
          <w:tcPr>
            <w:tcW w:w="1678" w:type="dxa"/>
            <w:shd w:val="clear" w:color="auto" w:fill="F2F2F2" w:themeFill="background1" w:themeFillShade="F2"/>
          </w:tcPr>
          <w:p w:rsidR="00F3298F" w:rsidRPr="00B91EC0" w:rsidRDefault="00F3298F" w:rsidP="000C14FC">
            <w:pPr>
              <w:spacing w:before="60" w:after="60"/>
              <w:jc w:val="center"/>
              <w:rPr>
                <w:rFonts w:ascii="Arial" w:hAnsi="Arial" w:cs="Arial"/>
                <w:b/>
              </w:rPr>
            </w:pPr>
            <w:r>
              <w:rPr>
                <w:rFonts w:ascii="Arial" w:hAnsi="Arial" w:cs="Arial"/>
                <w:b/>
              </w:rPr>
              <w:t>W</w:t>
            </w:r>
            <w:r w:rsidRPr="00B91EC0">
              <w:rPr>
                <w:rFonts w:ascii="Arial" w:hAnsi="Arial" w:cs="Arial"/>
                <w:b/>
              </w:rPr>
              <w:t>1000-MFD</w:t>
            </w:r>
          </w:p>
        </w:tc>
        <w:tc>
          <w:tcPr>
            <w:tcW w:w="1678" w:type="dxa"/>
            <w:shd w:val="clear" w:color="auto" w:fill="F2F2F2" w:themeFill="background1" w:themeFillShade="F2"/>
          </w:tcPr>
          <w:p w:rsidR="00F3298F" w:rsidRPr="00B91EC0" w:rsidRDefault="00F3298F" w:rsidP="000C14FC">
            <w:pPr>
              <w:spacing w:before="60" w:after="60"/>
              <w:jc w:val="center"/>
              <w:rPr>
                <w:rFonts w:ascii="Arial" w:hAnsi="Arial" w:cs="Arial"/>
                <w:b/>
              </w:rPr>
            </w:pPr>
            <w:r>
              <w:rPr>
                <w:rFonts w:ascii="Arial" w:hAnsi="Arial" w:cs="Arial"/>
                <w:b/>
              </w:rPr>
              <w:t>W</w:t>
            </w:r>
            <w:r w:rsidRPr="00B91EC0">
              <w:rPr>
                <w:rFonts w:ascii="Arial" w:hAnsi="Arial" w:cs="Arial"/>
                <w:b/>
              </w:rPr>
              <w:t>1500-MFD</w:t>
            </w:r>
          </w:p>
        </w:tc>
        <w:tc>
          <w:tcPr>
            <w:tcW w:w="1678" w:type="dxa"/>
            <w:shd w:val="clear" w:color="auto" w:fill="F2F2F2" w:themeFill="background1" w:themeFillShade="F2"/>
          </w:tcPr>
          <w:p w:rsidR="00F3298F" w:rsidRPr="00B91EC0" w:rsidRDefault="00F3298F" w:rsidP="000C14FC">
            <w:pPr>
              <w:spacing w:before="60" w:after="60"/>
              <w:jc w:val="center"/>
              <w:rPr>
                <w:rFonts w:ascii="Arial" w:hAnsi="Arial" w:cs="Arial"/>
                <w:b/>
              </w:rPr>
            </w:pPr>
            <w:r>
              <w:rPr>
                <w:rFonts w:ascii="Arial" w:hAnsi="Arial" w:cs="Arial"/>
                <w:b/>
              </w:rPr>
              <w:t>W</w:t>
            </w:r>
            <w:r w:rsidRPr="00B91EC0">
              <w:rPr>
                <w:rFonts w:ascii="Arial" w:hAnsi="Arial" w:cs="Arial"/>
                <w:b/>
              </w:rPr>
              <w:t>2000-MFD</w:t>
            </w:r>
          </w:p>
        </w:tc>
      </w:tr>
      <w:tr w:rsidR="00F3298F" w:rsidTr="00F402FE">
        <w:trPr>
          <w:jc w:val="center"/>
        </w:trPr>
        <w:tc>
          <w:tcPr>
            <w:tcW w:w="1678" w:type="dxa"/>
          </w:tcPr>
          <w:p w:rsidR="00F3298F" w:rsidRPr="00B91EC0" w:rsidRDefault="00F3298F" w:rsidP="000C14FC">
            <w:pPr>
              <w:spacing w:before="60" w:after="60"/>
              <w:jc w:val="center"/>
              <w:rPr>
                <w:rFonts w:ascii="Arial" w:hAnsi="Arial" w:cs="Arial"/>
              </w:rPr>
            </w:pPr>
            <w:r>
              <w:rPr>
                <w:rFonts w:ascii="Arial" w:hAnsi="Arial" w:cs="Arial"/>
              </w:rPr>
              <w:t>Natural Gas or Propane Gas</w:t>
            </w:r>
          </w:p>
        </w:tc>
        <w:tc>
          <w:tcPr>
            <w:tcW w:w="1678" w:type="dxa"/>
          </w:tcPr>
          <w:p w:rsidR="00F3298F" w:rsidRPr="00B91EC0" w:rsidRDefault="00F3298F" w:rsidP="000C14FC">
            <w:pPr>
              <w:spacing w:before="60" w:after="60"/>
              <w:jc w:val="center"/>
              <w:rPr>
                <w:rFonts w:ascii="Arial" w:hAnsi="Arial" w:cs="Arial"/>
              </w:rPr>
            </w:pPr>
            <w:r>
              <w:rPr>
                <w:rFonts w:ascii="Arial" w:hAnsi="Arial" w:cs="Arial"/>
              </w:rPr>
              <w:t>Natural Gas or Propane Gas</w:t>
            </w:r>
          </w:p>
        </w:tc>
        <w:tc>
          <w:tcPr>
            <w:tcW w:w="1678" w:type="dxa"/>
          </w:tcPr>
          <w:p w:rsidR="00F3298F" w:rsidRPr="00B91EC0" w:rsidRDefault="00F3298F" w:rsidP="000C14FC">
            <w:pPr>
              <w:spacing w:before="60" w:after="60"/>
              <w:jc w:val="center"/>
              <w:rPr>
                <w:rFonts w:ascii="Arial" w:hAnsi="Arial" w:cs="Arial"/>
              </w:rPr>
            </w:pPr>
            <w:r>
              <w:rPr>
                <w:rFonts w:ascii="Arial" w:hAnsi="Arial" w:cs="Arial"/>
              </w:rPr>
              <w:t>Natural Gas or Propane Gas</w:t>
            </w:r>
          </w:p>
        </w:tc>
        <w:tc>
          <w:tcPr>
            <w:tcW w:w="1678" w:type="dxa"/>
          </w:tcPr>
          <w:p w:rsidR="00F3298F" w:rsidRPr="00B91EC0" w:rsidRDefault="00F3298F" w:rsidP="000C14FC">
            <w:pPr>
              <w:spacing w:before="60" w:after="60"/>
              <w:jc w:val="center"/>
              <w:rPr>
                <w:rFonts w:ascii="Arial" w:hAnsi="Arial" w:cs="Arial"/>
              </w:rPr>
            </w:pPr>
            <w:r>
              <w:rPr>
                <w:rFonts w:ascii="Arial" w:hAnsi="Arial" w:cs="Arial"/>
              </w:rPr>
              <w:t>Natural Gas or Propane Gas</w:t>
            </w:r>
          </w:p>
        </w:tc>
      </w:tr>
    </w:tbl>
    <w:p w:rsidR="00F402FE" w:rsidRDefault="00F402FE" w:rsidP="00F402FE">
      <w:pPr>
        <w:pStyle w:val="ListParagraph"/>
        <w:keepLines/>
        <w:tabs>
          <w:tab w:val="left" w:pos="-720"/>
          <w:tab w:val="left" w:pos="1800"/>
        </w:tabs>
        <w:suppressAutoHyphens/>
        <w:spacing w:after="0" w:line="240" w:lineRule="auto"/>
        <w:ind w:left="1800"/>
        <w:contextualSpacing w:val="0"/>
        <w:rPr>
          <w:rFonts w:ascii="Arial" w:hAnsi="Arial" w:cs="Arial"/>
          <w:spacing w:val="-3"/>
          <w:sz w:val="24"/>
          <w:szCs w:val="24"/>
        </w:rPr>
      </w:pPr>
    </w:p>
    <w:p w:rsidR="0052401E" w:rsidRPr="0052401E" w:rsidRDefault="0052401E" w:rsidP="0052401E">
      <w:pPr>
        <w:pStyle w:val="ListParagraph"/>
        <w:numPr>
          <w:ilvl w:val="0"/>
          <w:numId w:val="31"/>
        </w:numPr>
        <w:ind w:left="1800"/>
        <w:contextualSpacing w:val="0"/>
        <w:rPr>
          <w:rFonts w:ascii="Arial" w:hAnsi="Arial" w:cs="Arial"/>
          <w:spacing w:val="-3"/>
          <w:sz w:val="24"/>
          <w:szCs w:val="24"/>
        </w:rPr>
      </w:pPr>
      <w:r w:rsidRPr="0052401E">
        <w:rPr>
          <w:rFonts w:ascii="Arial" w:hAnsi="Arial" w:cs="Arial"/>
          <w:spacing w:val="-3"/>
          <w:sz w:val="24"/>
          <w:szCs w:val="24"/>
        </w:rPr>
        <w:t>The main gas valve train shall be factory assembled, piped, and wired and allow for operation at full rated water heater capacity from 4.0” W.C. up to the maximum inlet gas pressure of 14.0” W.C.  The water heater shall operate reliably down to an inlet gas pressure of 3.5” W.C. although the water heater may not be able to achieve full rated capacity at this pressure.</w:t>
      </w:r>
    </w:p>
    <w:p w:rsidR="002E0E3C" w:rsidRPr="00BC5737" w:rsidRDefault="002E0E3C" w:rsidP="0052401E">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BC5737" w:rsidRPr="00BC5737">
        <w:rPr>
          <w:rFonts w:ascii="Arial" w:hAnsi="Arial" w:cs="Arial"/>
          <w:spacing w:val="-3"/>
          <w:sz w:val="24"/>
          <w:szCs w:val="24"/>
        </w:rPr>
        <w:t xml:space="preserve">main </w:t>
      </w:r>
      <w:r w:rsidRPr="00BC5737">
        <w:rPr>
          <w:rFonts w:ascii="Arial" w:hAnsi="Arial" w:cs="Arial"/>
          <w:spacing w:val="-3"/>
          <w:sz w:val="24"/>
          <w:szCs w:val="24"/>
        </w:rPr>
        <w:t>gas valve train shall include at least the following:</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One (1) </w:t>
      </w:r>
      <w:r w:rsidR="00BC5737" w:rsidRPr="00BC5737">
        <w:rPr>
          <w:rFonts w:ascii="Arial" w:hAnsi="Arial" w:cs="Arial"/>
          <w:spacing w:val="-3"/>
          <w:sz w:val="24"/>
          <w:szCs w:val="24"/>
        </w:rPr>
        <w:t xml:space="preserve">upstream </w:t>
      </w:r>
      <w:r w:rsidRPr="00BC5737">
        <w:rPr>
          <w:rFonts w:ascii="Arial" w:hAnsi="Arial" w:cs="Arial"/>
          <w:spacing w:val="-3"/>
          <w:sz w:val="24"/>
          <w:szCs w:val="24"/>
        </w:rPr>
        <w:t>manual shutoff valve</w:t>
      </w:r>
      <w:r w:rsidR="00BC5737">
        <w:rPr>
          <w:rFonts w:ascii="Arial" w:hAnsi="Arial" w:cs="Arial"/>
          <w:spacing w:val="-3"/>
          <w:sz w:val="24"/>
          <w:szCs w:val="24"/>
        </w:rPr>
        <w:t xml:space="preserve"> for field-connection</w:t>
      </w:r>
      <w:r w:rsidR="0072164A" w:rsidRPr="00BC5737">
        <w:rPr>
          <w:rFonts w:ascii="Arial" w:hAnsi="Arial" w:cs="Arial"/>
          <w:spacing w:val="-3"/>
          <w:sz w:val="24"/>
          <w:szCs w:val="24"/>
        </w:rPr>
        <w:t>.</w:t>
      </w:r>
    </w:p>
    <w:p w:rsidR="00BC5737" w:rsidRDefault="00BC5737" w:rsidP="00BC5737">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w:t>
      </w:r>
      <w:r w:rsidR="00F402FE">
        <w:rPr>
          <w:rFonts w:ascii="Arial" w:hAnsi="Arial" w:cs="Arial"/>
          <w:spacing w:val="-3"/>
          <w:sz w:val="24"/>
          <w:szCs w:val="24"/>
        </w:rPr>
        <w:t>e</w:t>
      </w:r>
      <w:r>
        <w:rPr>
          <w:rFonts w:ascii="Arial" w:hAnsi="Arial" w:cs="Arial"/>
          <w:spacing w:val="-3"/>
          <w:sz w:val="24"/>
          <w:szCs w:val="24"/>
        </w:rPr>
        <w:t xml:space="preserve"> combination gas valve shall operate as a “Zero Governor” and control to a neutral gas pressure inside the gas valve.</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low gas pressure switch (manual reset).</w:t>
      </w:r>
    </w:p>
    <w:p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high gas pressure switch (manual reset)</w:t>
      </w:r>
      <w:r w:rsidR="00A0216A" w:rsidRPr="00BC5737">
        <w:rPr>
          <w:rFonts w:ascii="Arial" w:hAnsi="Arial" w:cs="Arial"/>
          <w:spacing w:val="-3"/>
          <w:sz w:val="24"/>
          <w:szCs w:val="24"/>
        </w:rPr>
        <w:t>.</w:t>
      </w:r>
    </w:p>
    <w:p w:rsidR="002E0E3C"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Two (2) </w:t>
      </w:r>
      <w:r w:rsidR="00436AA7">
        <w:rPr>
          <w:rFonts w:ascii="Arial" w:hAnsi="Arial" w:cs="Arial"/>
          <w:spacing w:val="-3"/>
          <w:sz w:val="24"/>
          <w:szCs w:val="24"/>
        </w:rPr>
        <w:t xml:space="preserve">gas </w:t>
      </w:r>
      <w:r w:rsidRPr="00BC5737">
        <w:rPr>
          <w:rFonts w:ascii="Arial" w:hAnsi="Arial" w:cs="Arial"/>
          <w:spacing w:val="-3"/>
          <w:sz w:val="24"/>
          <w:szCs w:val="24"/>
        </w:rPr>
        <w:t>pressure test ports</w:t>
      </w:r>
      <w:r w:rsidR="005318BC" w:rsidRPr="00BC5737">
        <w:rPr>
          <w:rFonts w:ascii="Arial" w:hAnsi="Arial" w:cs="Arial"/>
          <w:spacing w:val="-3"/>
          <w:sz w:val="24"/>
          <w:szCs w:val="24"/>
        </w:rPr>
        <w:t>.</w:t>
      </w:r>
    </w:p>
    <w:p w:rsidR="00BC5737" w:rsidRPr="00BC5737" w:rsidRDefault="00BC5737" w:rsidP="00BC5737">
      <w:pPr>
        <w:pStyle w:val="ListParagraph"/>
        <w:keepLines/>
        <w:numPr>
          <w:ilvl w:val="4"/>
          <w:numId w:val="32"/>
        </w:numPr>
        <w:tabs>
          <w:tab w:val="left" w:pos="-720"/>
          <w:tab w:val="left" w:pos="720"/>
          <w:tab w:val="left" w:pos="1440"/>
        </w:tabs>
        <w:suppressAutoHyphens/>
        <w:spacing w:line="240" w:lineRule="auto"/>
        <w:ind w:left="2880"/>
        <w:contextualSpacing w:val="0"/>
        <w:rPr>
          <w:rFonts w:ascii="Arial" w:hAnsi="Arial" w:cs="Arial"/>
          <w:spacing w:val="-3"/>
          <w:sz w:val="24"/>
          <w:szCs w:val="24"/>
        </w:rPr>
      </w:pPr>
      <w:r>
        <w:rPr>
          <w:rFonts w:ascii="Arial" w:hAnsi="Arial" w:cs="Arial"/>
          <w:spacing w:val="-3"/>
          <w:sz w:val="24"/>
          <w:szCs w:val="24"/>
        </w:rPr>
        <w:t>One (1) downstream manual shutoff valve.</w:t>
      </w:r>
    </w:p>
    <w:p w:rsidR="00EF0E1A" w:rsidRPr="00BC5737"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If </w:t>
      </w:r>
      <w:r w:rsidR="00F402FE">
        <w:rPr>
          <w:rFonts w:ascii="Arial" w:hAnsi="Arial" w:cs="Arial"/>
          <w:spacing w:val="-3"/>
          <w:sz w:val="24"/>
          <w:szCs w:val="24"/>
        </w:rPr>
        <w:t xml:space="preserve">the supplied </w:t>
      </w:r>
      <w:r w:rsidRPr="00BC5737">
        <w:rPr>
          <w:rFonts w:ascii="Arial" w:hAnsi="Arial" w:cs="Arial"/>
          <w:spacing w:val="-3"/>
          <w:sz w:val="24"/>
          <w:szCs w:val="24"/>
        </w:rPr>
        <w:t>gas pressure exceeds 14” W.C</w:t>
      </w:r>
      <w:r w:rsidR="00EF0E1A" w:rsidRPr="00BC5737">
        <w:rPr>
          <w:rFonts w:ascii="Arial" w:hAnsi="Arial" w:cs="Arial"/>
          <w:spacing w:val="-3"/>
          <w:sz w:val="24"/>
          <w:szCs w:val="24"/>
        </w:rPr>
        <w:t>.</w:t>
      </w:r>
      <w:r w:rsidR="00F402FE">
        <w:rPr>
          <w:rFonts w:ascii="Arial" w:hAnsi="Arial" w:cs="Arial"/>
          <w:spacing w:val="-3"/>
          <w:sz w:val="24"/>
          <w:szCs w:val="24"/>
        </w:rPr>
        <w:t>,</w:t>
      </w:r>
      <w:r w:rsidR="00D74916">
        <w:rPr>
          <w:rFonts w:ascii="Arial" w:hAnsi="Arial" w:cs="Arial"/>
          <w:spacing w:val="-3"/>
          <w:sz w:val="24"/>
          <w:szCs w:val="24"/>
        </w:rPr>
        <w:t xml:space="preserve"> the c</w:t>
      </w:r>
      <w:r w:rsidR="00EF0E1A" w:rsidRPr="00BC5737">
        <w:rPr>
          <w:rFonts w:ascii="Arial" w:hAnsi="Arial" w:cs="Arial"/>
          <w:spacing w:val="-3"/>
          <w:sz w:val="24"/>
          <w:szCs w:val="24"/>
        </w:rPr>
        <w:t>ontractor shall supply a suitable intermediate gas pressure regulator</w:t>
      </w:r>
      <w:r w:rsidR="00F402FE">
        <w:rPr>
          <w:rFonts w:ascii="Arial" w:hAnsi="Arial" w:cs="Arial"/>
          <w:spacing w:val="-3"/>
          <w:sz w:val="24"/>
          <w:szCs w:val="24"/>
        </w:rPr>
        <w:t xml:space="preserve"> of the lock-up type</w:t>
      </w:r>
      <w:r w:rsidR="00EF0E1A" w:rsidRPr="00BC5737">
        <w:rPr>
          <w:rFonts w:ascii="Arial" w:hAnsi="Arial" w:cs="Arial"/>
          <w:spacing w:val="-3"/>
          <w:sz w:val="24"/>
          <w:szCs w:val="24"/>
        </w:rPr>
        <w:t xml:space="preserve"> to reduce the </w:t>
      </w:r>
      <w:r w:rsidR="00F402FE">
        <w:rPr>
          <w:rFonts w:ascii="Arial" w:hAnsi="Arial" w:cs="Arial"/>
          <w:spacing w:val="-3"/>
          <w:sz w:val="24"/>
          <w:szCs w:val="24"/>
        </w:rPr>
        <w:t xml:space="preserve">gas </w:t>
      </w:r>
      <w:r w:rsidR="00EF0E1A" w:rsidRPr="00BC5737">
        <w:rPr>
          <w:rFonts w:ascii="Arial" w:hAnsi="Arial" w:cs="Arial"/>
          <w:spacing w:val="-3"/>
          <w:sz w:val="24"/>
          <w:szCs w:val="24"/>
        </w:rPr>
        <w:t>pressure to acceptable levels.</w:t>
      </w:r>
    </w:p>
    <w:p w:rsidR="00F402FE" w:rsidRPr="002F2733"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2F2733">
        <w:rPr>
          <w:rFonts w:ascii="Arial" w:hAnsi="Arial" w:cs="Arial"/>
          <w:b/>
          <w:spacing w:val="-3"/>
          <w:sz w:val="24"/>
          <w:szCs w:val="24"/>
        </w:rPr>
        <w:t>POWER BURNER</w:t>
      </w:r>
    </w:p>
    <w:p w:rsidR="00F402FE" w:rsidRPr="009D7BDB" w:rsidRDefault="00F402FE" w:rsidP="00F402FE">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9D7BDB">
        <w:rPr>
          <w:rFonts w:ascii="Arial" w:hAnsi="Arial" w:cs="Arial"/>
          <w:spacing w:val="-3"/>
          <w:sz w:val="24"/>
          <w:szCs w:val="24"/>
        </w:rPr>
        <w:t xml:space="preserve">The </w:t>
      </w:r>
      <w:r w:rsidR="00F3298F">
        <w:rPr>
          <w:rFonts w:ascii="Arial" w:hAnsi="Arial" w:cs="Arial"/>
          <w:spacing w:val="-3"/>
          <w:sz w:val="24"/>
          <w:szCs w:val="24"/>
        </w:rPr>
        <w:t>water heater</w:t>
      </w:r>
      <w:r w:rsidRPr="009D7BDB">
        <w:rPr>
          <w:rFonts w:ascii="Arial" w:hAnsi="Arial" w:cs="Arial"/>
          <w:spacing w:val="-3"/>
          <w:sz w:val="24"/>
          <w:szCs w:val="24"/>
        </w:rPr>
        <w:t xml:space="preserve"> manufacturer shall furnish an integral power type fuel burner</w:t>
      </w:r>
      <w:r>
        <w:rPr>
          <w:rFonts w:ascii="Arial" w:hAnsi="Arial" w:cs="Arial"/>
          <w:spacing w:val="-3"/>
          <w:sz w:val="24"/>
          <w:szCs w:val="24"/>
        </w:rPr>
        <w:t xml:space="preserve"> with each </w:t>
      </w:r>
      <w:r w:rsidR="00F3298F">
        <w:rPr>
          <w:rFonts w:ascii="Arial" w:hAnsi="Arial" w:cs="Arial"/>
          <w:spacing w:val="-3"/>
          <w:sz w:val="24"/>
          <w:szCs w:val="24"/>
        </w:rPr>
        <w:t>water heater</w:t>
      </w:r>
      <w:r w:rsidR="00E761A1">
        <w:rPr>
          <w:rFonts w:ascii="Arial" w:hAnsi="Arial" w:cs="Arial"/>
          <w:spacing w:val="-3"/>
          <w:sz w:val="24"/>
          <w:szCs w:val="24"/>
        </w:rPr>
        <w:t xml:space="preserve"> configured for 208 – 240 VAC, Single Phase, </w:t>
      </w:r>
      <w:proofErr w:type="gramStart"/>
      <w:r w:rsidR="00E761A1">
        <w:rPr>
          <w:rFonts w:ascii="Arial" w:hAnsi="Arial" w:cs="Arial"/>
          <w:spacing w:val="-3"/>
          <w:sz w:val="24"/>
          <w:szCs w:val="24"/>
        </w:rPr>
        <w:t>60</w:t>
      </w:r>
      <w:proofErr w:type="gramEnd"/>
      <w:r w:rsidR="00E761A1">
        <w:rPr>
          <w:rFonts w:ascii="Arial" w:hAnsi="Arial" w:cs="Arial"/>
          <w:spacing w:val="-3"/>
          <w:sz w:val="24"/>
          <w:szCs w:val="24"/>
        </w:rPr>
        <w:t xml:space="preserve"> Hz</w:t>
      </w:r>
      <w:r w:rsidRPr="009D7BDB">
        <w:rPr>
          <w:rFonts w:ascii="Arial" w:hAnsi="Arial" w:cs="Arial"/>
          <w:spacing w:val="-3"/>
          <w:sz w:val="24"/>
          <w:szCs w:val="24"/>
        </w:rPr>
        <w:t xml:space="preserve">. </w:t>
      </w:r>
      <w:r>
        <w:rPr>
          <w:rFonts w:ascii="Arial" w:hAnsi="Arial" w:cs="Arial"/>
          <w:spacing w:val="-3"/>
          <w:sz w:val="24"/>
          <w:szCs w:val="24"/>
        </w:rPr>
        <w:t xml:space="preserve"> The complete power fuel burner </w:t>
      </w:r>
      <w:r w:rsidRPr="009D7BDB">
        <w:rPr>
          <w:rFonts w:ascii="Arial" w:hAnsi="Arial" w:cs="Arial"/>
          <w:spacing w:val="-3"/>
          <w:sz w:val="24"/>
          <w:szCs w:val="24"/>
        </w:rPr>
        <w:t xml:space="preserve">assembly </w:t>
      </w:r>
      <w:r>
        <w:rPr>
          <w:rFonts w:ascii="Arial" w:hAnsi="Arial" w:cs="Arial"/>
          <w:spacing w:val="-3"/>
          <w:sz w:val="24"/>
          <w:szCs w:val="24"/>
        </w:rPr>
        <w:t xml:space="preserve">shall consist of </w:t>
      </w:r>
      <w:r w:rsidRPr="009D7BDB">
        <w:rPr>
          <w:rFonts w:ascii="Arial" w:hAnsi="Arial" w:cs="Arial"/>
          <w:spacing w:val="-3"/>
          <w:sz w:val="24"/>
          <w:szCs w:val="24"/>
        </w:rPr>
        <w:t xml:space="preserve">a gas burner, combustion air blower, </w:t>
      </w:r>
      <w:r>
        <w:rPr>
          <w:rFonts w:ascii="Arial" w:hAnsi="Arial" w:cs="Arial"/>
          <w:spacing w:val="-3"/>
          <w:sz w:val="24"/>
          <w:szCs w:val="24"/>
        </w:rPr>
        <w:t xml:space="preserve">main gas </w:t>
      </w:r>
      <w:r w:rsidRPr="009D7BDB">
        <w:rPr>
          <w:rFonts w:ascii="Arial" w:hAnsi="Arial" w:cs="Arial"/>
          <w:spacing w:val="-3"/>
          <w:sz w:val="24"/>
          <w:szCs w:val="24"/>
        </w:rPr>
        <w:t>valve train</w:t>
      </w:r>
      <w:r>
        <w:rPr>
          <w:rFonts w:ascii="Arial" w:hAnsi="Arial" w:cs="Arial"/>
          <w:spacing w:val="-3"/>
          <w:sz w:val="24"/>
          <w:szCs w:val="24"/>
        </w:rPr>
        <w:t>,</w:t>
      </w:r>
      <w:r w:rsidRPr="009D7BDB">
        <w:rPr>
          <w:rFonts w:ascii="Arial" w:hAnsi="Arial" w:cs="Arial"/>
          <w:spacing w:val="-3"/>
          <w:sz w:val="24"/>
          <w:szCs w:val="24"/>
        </w:rPr>
        <w:t xml:space="preserve"> and ignition system.  The burner manufacturer shall fully coordinate the burner </w:t>
      </w:r>
      <w:r>
        <w:rPr>
          <w:rFonts w:ascii="Arial" w:hAnsi="Arial" w:cs="Arial"/>
          <w:spacing w:val="-3"/>
          <w:sz w:val="24"/>
          <w:szCs w:val="24"/>
        </w:rPr>
        <w:t xml:space="preserve">design </w:t>
      </w:r>
      <w:r w:rsidRPr="009D7BDB">
        <w:rPr>
          <w:rFonts w:ascii="Arial" w:hAnsi="Arial" w:cs="Arial"/>
          <w:spacing w:val="-3"/>
          <w:sz w:val="24"/>
          <w:szCs w:val="24"/>
        </w:rPr>
        <w:t xml:space="preserve">with the </w:t>
      </w:r>
      <w:r w:rsidR="00F3298F">
        <w:rPr>
          <w:rFonts w:ascii="Arial" w:hAnsi="Arial" w:cs="Arial"/>
          <w:spacing w:val="-3"/>
          <w:sz w:val="24"/>
          <w:szCs w:val="24"/>
        </w:rPr>
        <w:t>water heater</w:t>
      </w:r>
      <w:r>
        <w:rPr>
          <w:rFonts w:ascii="Arial" w:hAnsi="Arial" w:cs="Arial"/>
          <w:spacing w:val="-3"/>
          <w:sz w:val="24"/>
          <w:szCs w:val="24"/>
        </w:rPr>
        <w:t>’s</w:t>
      </w:r>
      <w:r w:rsidRPr="009D7BDB">
        <w:rPr>
          <w:rFonts w:ascii="Arial" w:hAnsi="Arial" w:cs="Arial"/>
          <w:spacing w:val="-3"/>
          <w:sz w:val="24"/>
          <w:szCs w:val="24"/>
        </w:rPr>
        <w:t xml:space="preserve"> heat exchanger and the </w:t>
      </w:r>
      <w:r w:rsidR="00F3298F">
        <w:rPr>
          <w:rFonts w:ascii="Arial" w:hAnsi="Arial" w:cs="Arial"/>
          <w:spacing w:val="-3"/>
          <w:sz w:val="24"/>
          <w:szCs w:val="24"/>
        </w:rPr>
        <w:t>water heater</w:t>
      </w:r>
      <w:r w:rsidRPr="009D7BDB">
        <w:rPr>
          <w:rFonts w:ascii="Arial" w:hAnsi="Arial" w:cs="Arial"/>
          <w:spacing w:val="-3"/>
          <w:sz w:val="24"/>
          <w:szCs w:val="24"/>
        </w:rPr>
        <w:t xml:space="preserve"> control system in order to provide the required capacities, efficiencies, and performance specified.</w:t>
      </w:r>
      <w:r>
        <w:rPr>
          <w:rFonts w:ascii="Arial" w:hAnsi="Arial" w:cs="Arial"/>
          <w:spacing w:val="-3"/>
          <w:sz w:val="24"/>
          <w:szCs w:val="24"/>
        </w:rPr>
        <w:t xml:space="preserve">  </w:t>
      </w:r>
      <w:r w:rsidR="00F3298F">
        <w:rPr>
          <w:rFonts w:ascii="Arial" w:hAnsi="Arial" w:cs="Arial"/>
          <w:spacing w:val="-3"/>
          <w:sz w:val="24"/>
          <w:szCs w:val="24"/>
        </w:rPr>
        <w:t>Water heaters</w:t>
      </w:r>
      <w:r>
        <w:rPr>
          <w:rFonts w:ascii="Arial" w:hAnsi="Arial" w:cs="Arial"/>
          <w:spacing w:val="-3"/>
          <w:sz w:val="24"/>
          <w:szCs w:val="24"/>
        </w:rPr>
        <w:t xml:space="preserve"> shipped without a power burner and field-</w:t>
      </w:r>
      <w:r w:rsidR="00917EA1">
        <w:rPr>
          <w:rFonts w:ascii="Arial" w:hAnsi="Arial" w:cs="Arial"/>
          <w:spacing w:val="-3"/>
          <w:sz w:val="24"/>
          <w:szCs w:val="24"/>
        </w:rPr>
        <w:t>equipped</w:t>
      </w:r>
      <w:r>
        <w:rPr>
          <w:rFonts w:ascii="Arial" w:hAnsi="Arial" w:cs="Arial"/>
          <w:spacing w:val="-3"/>
          <w:sz w:val="24"/>
          <w:szCs w:val="24"/>
        </w:rPr>
        <w:t xml:space="preserve"> with a 3</w:t>
      </w:r>
      <w:r w:rsidRPr="00F402FE">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rsidR="002F2733" w:rsidRPr="00F402FE" w:rsidRDefault="002F2733" w:rsidP="002F2733">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402FE">
        <w:rPr>
          <w:rFonts w:ascii="Arial" w:hAnsi="Arial" w:cs="Arial"/>
          <w:color w:val="000000" w:themeColor="text1"/>
          <w:spacing w:val="-3"/>
          <w:sz w:val="24"/>
          <w:szCs w:val="24"/>
        </w:rPr>
        <w:lastRenderedPageBreak/>
        <w:t xml:space="preserve">Each burner shall be </w:t>
      </w:r>
      <w:r>
        <w:rPr>
          <w:rFonts w:ascii="Arial" w:hAnsi="Arial" w:cs="Arial"/>
          <w:color w:val="000000" w:themeColor="text1"/>
          <w:spacing w:val="-3"/>
          <w:sz w:val="24"/>
          <w:szCs w:val="24"/>
        </w:rPr>
        <w:t>installed vertically inside the combustion chamber with combustion gases flowing radially across the copper finned tube heat exchanger.  The burner shall consist of a stainless steel flange and a perforated stainless steel cylinder with a stainless steel outer knit mesh.</w:t>
      </w:r>
    </w:p>
    <w:p w:rsidR="00361C39" w:rsidRPr="00F3298F" w:rsidRDefault="00F402FE" w:rsidP="00220327">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F3298F">
        <w:rPr>
          <w:rFonts w:ascii="Arial" w:hAnsi="Arial" w:cs="Arial"/>
          <w:spacing w:val="-3"/>
          <w:sz w:val="24"/>
          <w:szCs w:val="24"/>
        </w:rPr>
        <w:t xml:space="preserve">Each </w:t>
      </w:r>
      <w:r w:rsidR="00F3298F">
        <w:rPr>
          <w:rFonts w:ascii="Arial" w:hAnsi="Arial" w:cs="Arial"/>
          <w:spacing w:val="-3"/>
          <w:sz w:val="24"/>
          <w:szCs w:val="24"/>
        </w:rPr>
        <w:t>water heater</w:t>
      </w:r>
      <w:r w:rsidRPr="00F3298F">
        <w:rPr>
          <w:rFonts w:ascii="Arial" w:hAnsi="Arial" w:cs="Arial"/>
          <w:spacing w:val="-3"/>
          <w:sz w:val="24"/>
          <w:szCs w:val="24"/>
        </w:rPr>
        <w:t xml:space="preserve"> shall be equ</w:t>
      </w:r>
      <w:r w:rsidR="00DF2915">
        <w:rPr>
          <w:rFonts w:ascii="Arial" w:hAnsi="Arial" w:cs="Arial"/>
          <w:spacing w:val="-3"/>
          <w:sz w:val="24"/>
          <w:szCs w:val="24"/>
        </w:rPr>
        <w:t>ipped with direct spark ignition</w:t>
      </w:r>
      <w:r w:rsidRPr="00F3298F">
        <w:rPr>
          <w:rFonts w:ascii="Arial" w:hAnsi="Arial" w:cs="Arial"/>
          <w:spacing w:val="-3"/>
          <w:sz w:val="24"/>
          <w:szCs w:val="24"/>
        </w:rPr>
        <w:t xml:space="preserve">. </w:t>
      </w:r>
      <w:r w:rsidR="00DF2915">
        <w:rPr>
          <w:rFonts w:ascii="Arial" w:hAnsi="Arial" w:cs="Arial"/>
          <w:spacing w:val="-3"/>
          <w:sz w:val="24"/>
          <w:szCs w:val="24"/>
        </w:rPr>
        <w:t xml:space="preserve"> </w:t>
      </w:r>
      <w:r w:rsidRPr="00F3298F">
        <w:rPr>
          <w:rFonts w:ascii="Arial" w:hAnsi="Arial" w:cs="Arial"/>
          <w:spacing w:val="-3"/>
          <w:sz w:val="24"/>
          <w:szCs w:val="24"/>
        </w:rPr>
        <w:t>Main flame shall be monitored and controlled by a UV Scanner.</w:t>
      </w:r>
    </w:p>
    <w:p w:rsidR="00917EA1" w:rsidRPr="002F2733" w:rsidRDefault="00F3298F"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2F2733">
        <w:rPr>
          <w:rFonts w:ascii="Arial" w:hAnsi="Arial" w:cs="Arial"/>
          <w:b/>
          <w:sz w:val="24"/>
          <w:szCs w:val="24"/>
        </w:rPr>
        <w:t>WATER HEATER</w:t>
      </w:r>
      <w:r w:rsidR="00874B9A" w:rsidRPr="002F2733">
        <w:rPr>
          <w:rFonts w:ascii="Arial" w:hAnsi="Arial" w:cs="Arial"/>
          <w:b/>
          <w:sz w:val="24"/>
          <w:szCs w:val="24"/>
        </w:rPr>
        <w:t xml:space="preserve"> </w:t>
      </w:r>
      <w:r w:rsidR="00A63D9C" w:rsidRPr="002F2733">
        <w:rPr>
          <w:rFonts w:ascii="Arial" w:hAnsi="Arial" w:cs="Arial"/>
          <w:b/>
          <w:sz w:val="24"/>
          <w:szCs w:val="24"/>
        </w:rPr>
        <w:t>SAFETY and T</w:t>
      </w:r>
      <w:r w:rsidR="00874B9A" w:rsidRPr="002F2733">
        <w:rPr>
          <w:rFonts w:ascii="Arial" w:hAnsi="Arial" w:cs="Arial"/>
          <w:b/>
          <w:sz w:val="24"/>
          <w:szCs w:val="24"/>
        </w:rPr>
        <w:t>RIM</w:t>
      </w:r>
      <w:r w:rsidR="00A63D9C" w:rsidRPr="002F2733">
        <w:rPr>
          <w:rFonts w:ascii="Arial" w:hAnsi="Arial" w:cs="Arial"/>
          <w:b/>
          <w:sz w:val="24"/>
          <w:szCs w:val="24"/>
        </w:rPr>
        <w:t xml:space="preserve"> DEVICES</w:t>
      </w:r>
    </w:p>
    <w:p w:rsidR="005318BC" w:rsidRPr="00436AA7"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005318BC" w:rsidRPr="00436AA7">
        <w:rPr>
          <w:rFonts w:ascii="Arial" w:hAnsi="Arial" w:cs="Arial"/>
          <w:spacing w:val="-3"/>
          <w:sz w:val="24"/>
          <w:szCs w:val="24"/>
        </w:rPr>
        <w:t xml:space="preserve"> </w:t>
      </w:r>
      <w:r w:rsidRPr="00436AA7">
        <w:rPr>
          <w:rFonts w:ascii="Arial" w:hAnsi="Arial" w:cs="Arial"/>
          <w:spacing w:val="-3"/>
          <w:sz w:val="24"/>
          <w:szCs w:val="24"/>
        </w:rPr>
        <w:t xml:space="preserve">manufacturer shall furnish and test the following </w:t>
      </w:r>
      <w:r w:rsidR="00A63D9C" w:rsidRPr="00436AA7">
        <w:rPr>
          <w:rFonts w:ascii="Arial" w:hAnsi="Arial" w:cs="Arial"/>
          <w:spacing w:val="-3"/>
          <w:sz w:val="24"/>
          <w:szCs w:val="24"/>
        </w:rPr>
        <w:t>safety and trim devices</w:t>
      </w:r>
      <w:r w:rsidRPr="00436AA7">
        <w:rPr>
          <w:rFonts w:ascii="Arial" w:hAnsi="Arial" w:cs="Arial"/>
          <w:spacing w:val="-3"/>
          <w:sz w:val="24"/>
          <w:szCs w:val="24"/>
        </w:rPr>
        <w:t xml:space="preserve"> with each </w:t>
      </w:r>
      <w:r w:rsidR="00F3298F">
        <w:rPr>
          <w:rFonts w:ascii="Arial" w:hAnsi="Arial" w:cs="Arial"/>
          <w:spacing w:val="-3"/>
          <w:sz w:val="24"/>
          <w:szCs w:val="24"/>
        </w:rPr>
        <w:t>water heater</w:t>
      </w:r>
      <w:r w:rsidR="005318BC" w:rsidRPr="00436AA7">
        <w:rPr>
          <w:rFonts w:ascii="Arial" w:hAnsi="Arial" w:cs="Arial"/>
          <w:spacing w:val="-3"/>
          <w:sz w:val="24"/>
          <w:szCs w:val="24"/>
        </w:rPr>
        <w:t>:</w:t>
      </w:r>
    </w:p>
    <w:p w:rsidR="005318BC" w:rsidRPr="00436AA7" w:rsidRDefault="005318BC"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 xml:space="preserve">Safety relief valve shall be provided in compliance with the ASME code. </w:t>
      </w:r>
      <w:r w:rsidR="00DF2915">
        <w:rPr>
          <w:rFonts w:ascii="Arial" w:hAnsi="Arial" w:cs="Arial"/>
          <w:spacing w:val="-3"/>
          <w:sz w:val="24"/>
          <w:szCs w:val="24"/>
        </w:rPr>
        <w:t xml:space="preserve"> </w:t>
      </w:r>
      <w:r w:rsidRPr="00436AA7">
        <w:rPr>
          <w:rFonts w:ascii="Arial" w:hAnsi="Arial" w:cs="Arial"/>
          <w:spacing w:val="-3"/>
          <w:sz w:val="24"/>
          <w:szCs w:val="24"/>
        </w:rPr>
        <w:t>Contractor</w:t>
      </w:r>
      <w:r w:rsidR="004F4D99" w:rsidRPr="00436AA7">
        <w:rPr>
          <w:rFonts w:ascii="Arial" w:hAnsi="Arial" w:cs="Arial"/>
          <w:spacing w:val="-3"/>
          <w:sz w:val="24"/>
          <w:szCs w:val="24"/>
        </w:rPr>
        <w:t xml:space="preserve"> is required</w:t>
      </w:r>
      <w:r w:rsidRPr="00436AA7">
        <w:rPr>
          <w:rFonts w:ascii="Arial" w:hAnsi="Arial" w:cs="Arial"/>
          <w:spacing w:val="-3"/>
          <w:sz w:val="24"/>
          <w:szCs w:val="24"/>
        </w:rPr>
        <w:t xml:space="preserve"> to pipe</w:t>
      </w:r>
      <w:r w:rsidR="00436AA7" w:rsidRPr="00436AA7">
        <w:rPr>
          <w:rFonts w:ascii="Arial" w:hAnsi="Arial" w:cs="Arial"/>
          <w:spacing w:val="-3"/>
          <w:sz w:val="24"/>
          <w:szCs w:val="24"/>
        </w:rPr>
        <w:t xml:space="preserve"> the relief valve discharge piping </w:t>
      </w:r>
      <w:r w:rsidRPr="00436AA7">
        <w:rPr>
          <w:rFonts w:ascii="Arial" w:hAnsi="Arial" w:cs="Arial"/>
          <w:spacing w:val="-3"/>
          <w:sz w:val="24"/>
          <w:szCs w:val="24"/>
        </w:rPr>
        <w:t xml:space="preserve">to </w:t>
      </w:r>
      <w:r w:rsidR="004F4D99" w:rsidRPr="00436AA7">
        <w:rPr>
          <w:rFonts w:ascii="Arial" w:hAnsi="Arial" w:cs="Arial"/>
          <w:spacing w:val="-3"/>
          <w:sz w:val="24"/>
          <w:szCs w:val="24"/>
        </w:rPr>
        <w:t xml:space="preserve">an </w:t>
      </w:r>
      <w:r w:rsidRPr="00436AA7">
        <w:rPr>
          <w:rFonts w:ascii="Arial" w:hAnsi="Arial" w:cs="Arial"/>
          <w:spacing w:val="-3"/>
          <w:sz w:val="24"/>
          <w:szCs w:val="24"/>
        </w:rPr>
        <w:t>acceptable drain.</w:t>
      </w:r>
    </w:p>
    <w:p w:rsidR="005318BC" w:rsidRPr="00436AA7" w:rsidRDefault="005318BC"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Water pressure</w:t>
      </w:r>
      <w:r w:rsidR="004F4D99" w:rsidRPr="00436AA7">
        <w:rPr>
          <w:rFonts w:ascii="Arial" w:hAnsi="Arial" w:cs="Arial"/>
          <w:spacing w:val="-3"/>
          <w:sz w:val="24"/>
          <w:szCs w:val="24"/>
        </w:rPr>
        <w:t>/</w:t>
      </w:r>
      <w:r w:rsidRPr="00436AA7">
        <w:rPr>
          <w:rFonts w:ascii="Arial" w:hAnsi="Arial" w:cs="Arial"/>
          <w:spacing w:val="-3"/>
          <w:sz w:val="24"/>
          <w:szCs w:val="24"/>
        </w:rPr>
        <w:t>temperature gauge.</w:t>
      </w:r>
    </w:p>
    <w:p w:rsidR="005318BC" w:rsidRPr="00436AA7" w:rsidRDefault="00793A67"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L</w:t>
      </w:r>
      <w:r w:rsidR="005318BC" w:rsidRPr="00436AA7">
        <w:rPr>
          <w:rFonts w:ascii="Arial" w:hAnsi="Arial" w:cs="Arial"/>
          <w:spacing w:val="-3"/>
          <w:sz w:val="24"/>
          <w:szCs w:val="24"/>
        </w:rPr>
        <w:t xml:space="preserve">ow </w:t>
      </w:r>
      <w:r w:rsidRPr="00436AA7">
        <w:rPr>
          <w:rFonts w:ascii="Arial" w:hAnsi="Arial" w:cs="Arial"/>
          <w:spacing w:val="-3"/>
          <w:sz w:val="24"/>
          <w:szCs w:val="24"/>
        </w:rPr>
        <w:t>W</w:t>
      </w:r>
      <w:r w:rsidR="005318BC" w:rsidRPr="00436AA7">
        <w:rPr>
          <w:rFonts w:ascii="Arial" w:hAnsi="Arial" w:cs="Arial"/>
          <w:spacing w:val="-3"/>
          <w:sz w:val="24"/>
          <w:szCs w:val="24"/>
        </w:rPr>
        <w:t>ater</w:t>
      </w:r>
      <w:r w:rsidR="00436AA7" w:rsidRPr="00436AA7">
        <w:rPr>
          <w:rFonts w:ascii="Arial" w:hAnsi="Arial" w:cs="Arial"/>
          <w:spacing w:val="-3"/>
          <w:sz w:val="24"/>
          <w:szCs w:val="24"/>
        </w:rPr>
        <w:t xml:space="preserve"> </w:t>
      </w:r>
      <w:r w:rsidRPr="00436AA7">
        <w:rPr>
          <w:rFonts w:ascii="Arial" w:hAnsi="Arial" w:cs="Arial"/>
          <w:spacing w:val="-3"/>
          <w:sz w:val="24"/>
          <w:szCs w:val="24"/>
        </w:rPr>
        <w:t>/</w:t>
      </w:r>
      <w:r w:rsidR="00436AA7" w:rsidRPr="00436AA7">
        <w:rPr>
          <w:rFonts w:ascii="Arial" w:hAnsi="Arial" w:cs="Arial"/>
          <w:spacing w:val="-3"/>
          <w:sz w:val="24"/>
          <w:szCs w:val="24"/>
        </w:rPr>
        <w:t xml:space="preserve"> </w:t>
      </w:r>
      <w:r w:rsidRPr="00436AA7">
        <w:rPr>
          <w:rFonts w:ascii="Arial" w:hAnsi="Arial" w:cs="Arial"/>
          <w:spacing w:val="-3"/>
          <w:sz w:val="24"/>
          <w:szCs w:val="24"/>
        </w:rPr>
        <w:t>F</w:t>
      </w:r>
      <w:r w:rsidR="005318BC" w:rsidRPr="00436AA7">
        <w:rPr>
          <w:rFonts w:ascii="Arial" w:hAnsi="Arial" w:cs="Arial"/>
          <w:spacing w:val="-3"/>
          <w:sz w:val="24"/>
          <w:szCs w:val="24"/>
        </w:rPr>
        <w:t>low cutoff.</w:t>
      </w:r>
    </w:p>
    <w:p w:rsidR="005318BC" w:rsidRPr="00436AA7" w:rsidRDefault="005318BC"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Manual reset high limit water temperature controller.</w:t>
      </w:r>
    </w:p>
    <w:p w:rsidR="00163FFD" w:rsidRPr="00436AA7" w:rsidRDefault="005318BC"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Operating temperature control to control the sequential operation of the burner.</w:t>
      </w:r>
    </w:p>
    <w:p w:rsidR="00163FFD" w:rsidRPr="00436AA7" w:rsidRDefault="00A63D9C"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Hi</w:t>
      </w:r>
      <w:r w:rsidR="005E4CEA" w:rsidRPr="00436AA7">
        <w:rPr>
          <w:rFonts w:ascii="Arial" w:hAnsi="Arial" w:cs="Arial"/>
          <w:spacing w:val="-3"/>
          <w:sz w:val="24"/>
          <w:szCs w:val="24"/>
        </w:rPr>
        <w:t>gh</w:t>
      </w:r>
      <w:r w:rsidRPr="00436AA7">
        <w:rPr>
          <w:rFonts w:ascii="Arial" w:hAnsi="Arial" w:cs="Arial"/>
          <w:spacing w:val="-3"/>
          <w:sz w:val="24"/>
          <w:szCs w:val="24"/>
        </w:rPr>
        <w:t xml:space="preserve"> and Low </w:t>
      </w:r>
      <w:r w:rsidR="005E4CEA" w:rsidRPr="00436AA7">
        <w:rPr>
          <w:rFonts w:ascii="Arial" w:hAnsi="Arial" w:cs="Arial"/>
          <w:spacing w:val="-3"/>
          <w:sz w:val="24"/>
          <w:szCs w:val="24"/>
        </w:rPr>
        <w:t xml:space="preserve">Gas </w:t>
      </w:r>
      <w:r w:rsidRPr="00436AA7">
        <w:rPr>
          <w:rFonts w:ascii="Arial" w:hAnsi="Arial" w:cs="Arial"/>
          <w:spacing w:val="-3"/>
          <w:sz w:val="24"/>
          <w:szCs w:val="24"/>
        </w:rPr>
        <w:t xml:space="preserve">Pressure </w:t>
      </w:r>
      <w:r w:rsidR="007E4DC5" w:rsidRPr="00436AA7">
        <w:rPr>
          <w:rFonts w:ascii="Arial" w:hAnsi="Arial" w:cs="Arial"/>
          <w:spacing w:val="-3"/>
          <w:sz w:val="24"/>
          <w:szCs w:val="24"/>
        </w:rPr>
        <w:t>switches</w:t>
      </w:r>
      <w:r w:rsidR="004F4D99" w:rsidRPr="00436AA7">
        <w:rPr>
          <w:rFonts w:ascii="Arial" w:hAnsi="Arial" w:cs="Arial"/>
          <w:spacing w:val="-3"/>
          <w:sz w:val="24"/>
          <w:szCs w:val="24"/>
        </w:rPr>
        <w:t>.</w:t>
      </w:r>
    </w:p>
    <w:p w:rsidR="00917EA1" w:rsidRPr="00436AA7" w:rsidRDefault="00CE58CF"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sidRPr="00436AA7">
        <w:rPr>
          <w:rFonts w:ascii="Arial" w:hAnsi="Arial" w:cs="Arial"/>
          <w:spacing w:val="-3"/>
          <w:sz w:val="24"/>
          <w:szCs w:val="24"/>
        </w:rPr>
        <w:t xml:space="preserve">UV Scanner </w:t>
      </w:r>
      <w:r w:rsidR="00436AA7" w:rsidRPr="00436AA7">
        <w:rPr>
          <w:rFonts w:ascii="Arial" w:hAnsi="Arial" w:cs="Arial"/>
          <w:spacing w:val="-3"/>
          <w:sz w:val="24"/>
          <w:szCs w:val="24"/>
        </w:rPr>
        <w:t>type f</w:t>
      </w:r>
      <w:r w:rsidRPr="00436AA7">
        <w:rPr>
          <w:rFonts w:ascii="Arial" w:hAnsi="Arial" w:cs="Arial"/>
          <w:spacing w:val="-3"/>
          <w:sz w:val="24"/>
          <w:szCs w:val="24"/>
        </w:rPr>
        <w:t xml:space="preserve">lame </w:t>
      </w:r>
      <w:r w:rsidR="00436AA7" w:rsidRPr="00436AA7">
        <w:rPr>
          <w:rFonts w:ascii="Arial" w:hAnsi="Arial" w:cs="Arial"/>
          <w:spacing w:val="-3"/>
          <w:sz w:val="24"/>
          <w:szCs w:val="24"/>
        </w:rPr>
        <w:t>s</w:t>
      </w:r>
      <w:r w:rsidRPr="00436AA7">
        <w:rPr>
          <w:rFonts w:ascii="Arial" w:hAnsi="Arial" w:cs="Arial"/>
          <w:spacing w:val="-3"/>
          <w:sz w:val="24"/>
          <w:szCs w:val="24"/>
        </w:rPr>
        <w:t>ensor.</w:t>
      </w:r>
    </w:p>
    <w:p w:rsidR="00163FFD"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Pr="00436AA7">
        <w:rPr>
          <w:rFonts w:ascii="Arial" w:hAnsi="Arial" w:cs="Arial"/>
          <w:spacing w:val="-3"/>
          <w:sz w:val="24"/>
          <w:szCs w:val="24"/>
        </w:rPr>
        <w:t xml:space="preserve"> manufacturer shall provide a CSD-1 form identifying each safety </w:t>
      </w:r>
      <w:r w:rsidR="00576BBE">
        <w:rPr>
          <w:rFonts w:ascii="Arial" w:hAnsi="Arial" w:cs="Arial"/>
          <w:spacing w:val="-3"/>
          <w:sz w:val="24"/>
          <w:szCs w:val="24"/>
        </w:rPr>
        <w:t xml:space="preserve">and trim </w:t>
      </w:r>
      <w:r w:rsidRPr="00436AA7">
        <w:rPr>
          <w:rFonts w:ascii="Arial" w:hAnsi="Arial" w:cs="Arial"/>
          <w:spacing w:val="-3"/>
          <w:sz w:val="24"/>
          <w:szCs w:val="24"/>
        </w:rPr>
        <w:t>device.</w:t>
      </w:r>
    </w:p>
    <w:p w:rsidR="00436AA7"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F3298F">
        <w:rPr>
          <w:rFonts w:ascii="Arial" w:hAnsi="Arial" w:cs="Arial"/>
          <w:spacing w:val="-3"/>
          <w:sz w:val="24"/>
          <w:szCs w:val="24"/>
        </w:rPr>
        <w:t>water heater</w:t>
      </w:r>
      <w:r w:rsidRPr="00436AA7">
        <w:rPr>
          <w:rFonts w:ascii="Arial" w:hAnsi="Arial" w:cs="Arial"/>
          <w:spacing w:val="-3"/>
          <w:sz w:val="24"/>
          <w:szCs w:val="24"/>
        </w:rPr>
        <w:t xml:space="preserve"> shall be capable of interfacing with the following </w:t>
      </w:r>
      <w:r w:rsidR="00361C39">
        <w:rPr>
          <w:rFonts w:ascii="Arial" w:hAnsi="Arial" w:cs="Arial"/>
          <w:spacing w:val="-3"/>
          <w:sz w:val="24"/>
          <w:szCs w:val="24"/>
        </w:rPr>
        <w:t xml:space="preserve">external </w:t>
      </w:r>
      <w:r w:rsidRPr="00436AA7">
        <w:rPr>
          <w:rFonts w:ascii="Arial" w:hAnsi="Arial" w:cs="Arial"/>
          <w:spacing w:val="-3"/>
          <w:sz w:val="24"/>
          <w:szCs w:val="24"/>
        </w:rPr>
        <w:t>safety</w:t>
      </w:r>
      <w:r w:rsidR="00361C39">
        <w:rPr>
          <w:rFonts w:ascii="Arial" w:hAnsi="Arial" w:cs="Arial"/>
          <w:spacing w:val="-3"/>
          <w:sz w:val="24"/>
          <w:szCs w:val="24"/>
        </w:rPr>
        <w:t xml:space="preserve"> </w:t>
      </w:r>
      <w:r w:rsidRPr="00436AA7">
        <w:rPr>
          <w:rFonts w:ascii="Arial" w:hAnsi="Arial" w:cs="Arial"/>
          <w:spacing w:val="-3"/>
          <w:sz w:val="24"/>
          <w:szCs w:val="24"/>
        </w:rPr>
        <w:t>devices:</w:t>
      </w:r>
    </w:p>
    <w:p w:rsidR="00436AA7" w:rsidRPr="00436AA7" w:rsidRDefault="00436AA7"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Auxiliary Low Water Cutoff device.</w:t>
      </w:r>
    </w:p>
    <w:p w:rsidR="00436AA7" w:rsidRPr="00436AA7" w:rsidRDefault="00436AA7"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Combustion Air Damper End Limit Switch.</w:t>
      </w:r>
    </w:p>
    <w:p w:rsidR="00436AA7" w:rsidRDefault="00436AA7" w:rsidP="002F273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Emergency Stop (E-Stop) switch.</w:t>
      </w:r>
    </w:p>
    <w:p w:rsidR="00937C40" w:rsidRDefault="00937C40"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Safety Device w/ contact closure.</w:t>
      </w:r>
    </w:p>
    <w:p w:rsidR="00D4225F" w:rsidRPr="002F2733" w:rsidRDefault="00F3298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2F2733">
        <w:rPr>
          <w:rFonts w:ascii="Arial" w:hAnsi="Arial" w:cs="Arial"/>
          <w:b/>
          <w:sz w:val="24"/>
          <w:szCs w:val="24"/>
        </w:rPr>
        <w:t>WATER HEATER</w:t>
      </w:r>
      <w:r w:rsidR="00D4225F" w:rsidRPr="002F2733">
        <w:rPr>
          <w:rFonts w:ascii="Arial" w:hAnsi="Arial" w:cs="Arial"/>
          <w:b/>
          <w:sz w:val="24"/>
          <w:szCs w:val="24"/>
        </w:rPr>
        <w:t xml:space="preserve"> CONTROL SYSTEM</w:t>
      </w:r>
    </w:p>
    <w:p w:rsidR="00D4225F" w:rsidRPr="000D0671" w:rsidRDefault="00D4225F"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 xml:space="preserve">Each </w:t>
      </w:r>
      <w:r w:rsidR="00F3298F">
        <w:rPr>
          <w:rFonts w:ascii="Arial" w:hAnsi="Arial" w:cs="Arial"/>
          <w:spacing w:val="-3"/>
          <w:sz w:val="24"/>
          <w:szCs w:val="24"/>
        </w:rPr>
        <w:t>water heater</w:t>
      </w:r>
      <w:r w:rsidRPr="000D0671">
        <w:rPr>
          <w:rFonts w:ascii="Arial" w:hAnsi="Arial" w:cs="Arial"/>
          <w:spacing w:val="-3"/>
          <w:sz w:val="24"/>
          <w:szCs w:val="24"/>
        </w:rPr>
        <w:t xml:space="preserve"> shall be provided with all necessary controls, all necessary programming sequences, and all safety interlocks.  Each </w:t>
      </w:r>
      <w:r w:rsidR="00F3298F">
        <w:rPr>
          <w:rFonts w:ascii="Arial" w:hAnsi="Arial" w:cs="Arial"/>
          <w:spacing w:val="-3"/>
          <w:sz w:val="24"/>
          <w:szCs w:val="24"/>
        </w:rPr>
        <w:t>water heater</w:t>
      </w:r>
      <w:r w:rsidRPr="000D0671">
        <w:rPr>
          <w:rFonts w:ascii="Arial" w:hAnsi="Arial" w:cs="Arial"/>
          <w:spacing w:val="-3"/>
          <w:sz w:val="24"/>
          <w:szCs w:val="24"/>
        </w:rPr>
        <w:t xml:space="preserve"> control system shall be properly interlocked with all safeties.</w:t>
      </w:r>
    </w:p>
    <w:p w:rsidR="00163FFD" w:rsidRPr="000C14FC" w:rsidRDefault="00AF6618"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 xml:space="preserve">Each </w:t>
      </w:r>
      <w:r w:rsidR="00F3298F">
        <w:rPr>
          <w:rFonts w:ascii="Arial" w:hAnsi="Arial" w:cs="Arial"/>
          <w:spacing w:val="-3"/>
          <w:sz w:val="24"/>
          <w:szCs w:val="24"/>
        </w:rPr>
        <w:t>water heater</w:t>
      </w:r>
      <w:r w:rsidRPr="000D0671">
        <w:rPr>
          <w:rFonts w:ascii="Arial" w:hAnsi="Arial" w:cs="Arial"/>
          <w:spacing w:val="-3"/>
          <w:sz w:val="24"/>
          <w:szCs w:val="24"/>
        </w:rPr>
        <w:t xml:space="preserve"> shall be provided with a “Full Modulating” firing control system whereby the firing rate is infinitely proportional at any firing rate between </w:t>
      </w:r>
      <w:r w:rsidR="000C14FC">
        <w:rPr>
          <w:rFonts w:ascii="Arial" w:hAnsi="Arial" w:cs="Arial"/>
          <w:spacing w:val="-3"/>
          <w:sz w:val="24"/>
          <w:szCs w:val="24"/>
        </w:rPr>
        <w:t xml:space="preserve">low fire and high fire </w:t>
      </w:r>
      <w:r w:rsidRPr="000D067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rsidR="002F2733" w:rsidRDefault="002F2733">
      <w:pPr>
        <w:rPr>
          <w:rFonts w:ascii="Arial" w:hAnsi="Arial" w:cs="Arial"/>
          <w:sz w:val="24"/>
          <w:szCs w:val="24"/>
        </w:rPr>
      </w:pPr>
      <w:r>
        <w:rPr>
          <w:rFonts w:ascii="Arial" w:hAnsi="Arial" w:cs="Arial"/>
          <w:sz w:val="24"/>
          <w:szCs w:val="24"/>
        </w:rPr>
        <w:br w:type="page"/>
      </w:r>
    </w:p>
    <w:p w:rsidR="00D4225F" w:rsidRPr="000D0671" w:rsidRDefault="000C14FC" w:rsidP="000C14FC">
      <w:pPr>
        <w:pStyle w:val="ListParagraph"/>
        <w:numPr>
          <w:ilvl w:val="0"/>
          <w:numId w:val="35"/>
        </w:numPr>
        <w:spacing w:line="240" w:lineRule="auto"/>
        <w:contextualSpacing w:val="0"/>
        <w:rPr>
          <w:rFonts w:ascii="Arial" w:hAnsi="Arial" w:cs="Arial"/>
          <w:sz w:val="24"/>
          <w:szCs w:val="24"/>
        </w:rPr>
      </w:pPr>
      <w:r>
        <w:rPr>
          <w:rFonts w:ascii="Arial" w:hAnsi="Arial" w:cs="Arial"/>
          <w:sz w:val="24"/>
          <w:szCs w:val="24"/>
        </w:rPr>
        <w:lastRenderedPageBreak/>
        <w:t xml:space="preserve">The </w:t>
      </w:r>
      <w:r w:rsidR="00F3298F">
        <w:rPr>
          <w:rFonts w:ascii="Arial" w:hAnsi="Arial" w:cs="Arial"/>
          <w:sz w:val="24"/>
          <w:szCs w:val="24"/>
        </w:rPr>
        <w:t>water heater</w:t>
      </w:r>
      <w:r>
        <w:rPr>
          <w:rFonts w:ascii="Arial" w:hAnsi="Arial" w:cs="Arial"/>
          <w:sz w:val="24"/>
          <w:szCs w:val="24"/>
        </w:rPr>
        <w:t>’s c</w:t>
      </w:r>
      <w:r w:rsidR="00D4225F" w:rsidRPr="000D0671">
        <w:rPr>
          <w:rFonts w:ascii="Arial" w:hAnsi="Arial" w:cs="Arial"/>
          <w:sz w:val="24"/>
          <w:szCs w:val="24"/>
        </w:rPr>
        <w:t>ontrol system shall provide the minimum capabilities: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7” color touchscreen display with one or more USB ports.</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Parameter uploads and downloads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Software updates via </w:t>
      </w:r>
      <w:r w:rsidR="00485E02">
        <w:rPr>
          <w:rFonts w:ascii="Arial" w:hAnsi="Arial" w:cs="Arial"/>
          <w:spacing w:val="-3"/>
          <w:sz w:val="24"/>
          <w:szCs w:val="24"/>
        </w:rPr>
        <w:t xml:space="preserve">external </w:t>
      </w:r>
      <w:r>
        <w:rPr>
          <w:rFonts w:ascii="Arial" w:hAnsi="Arial" w:cs="Arial"/>
          <w:spacing w:val="-3"/>
          <w:sz w:val="24"/>
          <w:szCs w:val="24"/>
        </w:rPr>
        <w:t>USB flash drive.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Capture screen shots</w:t>
      </w:r>
      <w:r w:rsidR="00485E02">
        <w:rPr>
          <w:rFonts w:ascii="Arial" w:hAnsi="Arial" w:cs="Arial"/>
          <w:spacing w:val="-3"/>
          <w:sz w:val="24"/>
          <w:szCs w:val="24"/>
        </w:rPr>
        <w:t xml:space="preserve"> from the control’s display</w:t>
      </w:r>
      <w:r>
        <w:rPr>
          <w:rFonts w:ascii="Arial" w:hAnsi="Arial" w:cs="Arial"/>
          <w:spacing w:val="-3"/>
          <w:sz w:val="24"/>
          <w:szCs w:val="24"/>
        </w:rPr>
        <w:t xml:space="preserve"> </w:t>
      </w:r>
      <w:r w:rsidR="00485E02">
        <w:rPr>
          <w:rFonts w:ascii="Arial" w:hAnsi="Arial" w:cs="Arial"/>
          <w:spacing w:val="-3"/>
          <w:sz w:val="24"/>
          <w:szCs w:val="24"/>
        </w:rPr>
        <w:t xml:space="preserve">by saving </w:t>
      </w:r>
      <w:r>
        <w:rPr>
          <w:rFonts w:ascii="Arial" w:hAnsi="Arial" w:cs="Arial"/>
          <w:spacing w:val="-3"/>
          <w:sz w:val="24"/>
          <w:szCs w:val="24"/>
        </w:rPr>
        <w:t xml:space="preserve">digital image </w:t>
      </w:r>
      <w:r w:rsidR="00485E02">
        <w:rPr>
          <w:rFonts w:ascii="Arial" w:hAnsi="Arial" w:cs="Arial"/>
          <w:spacing w:val="-3"/>
          <w:sz w:val="24"/>
          <w:szCs w:val="24"/>
        </w:rPr>
        <w:t xml:space="preserve">files </w:t>
      </w:r>
      <w:r>
        <w:rPr>
          <w:rFonts w:ascii="Arial" w:hAnsi="Arial" w:cs="Arial"/>
          <w:spacing w:val="-3"/>
          <w:sz w:val="24"/>
          <w:szCs w:val="24"/>
        </w:rPr>
        <w:t xml:space="preserve">to </w:t>
      </w:r>
      <w:r w:rsidR="00485E02">
        <w:rPr>
          <w:rFonts w:ascii="Arial" w:hAnsi="Arial" w:cs="Arial"/>
          <w:spacing w:val="-3"/>
          <w:sz w:val="24"/>
          <w:szCs w:val="24"/>
        </w:rPr>
        <w:t xml:space="preserve">external </w:t>
      </w:r>
      <w:r>
        <w:rPr>
          <w:rFonts w:ascii="Arial" w:hAnsi="Arial" w:cs="Arial"/>
          <w:spacing w:val="-3"/>
          <w:sz w:val="24"/>
          <w:szCs w:val="24"/>
        </w:rPr>
        <w:t>USB flash drive.</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Local Representative </w:t>
      </w:r>
      <w:r w:rsidR="00485E02">
        <w:rPr>
          <w:rFonts w:ascii="Arial" w:hAnsi="Arial" w:cs="Arial"/>
          <w:spacing w:val="-3"/>
          <w:sz w:val="24"/>
          <w:szCs w:val="24"/>
        </w:rPr>
        <w:t>Screen</w:t>
      </w:r>
      <w:r>
        <w:rPr>
          <w:rFonts w:ascii="Arial" w:hAnsi="Arial" w:cs="Arial"/>
          <w:spacing w:val="-3"/>
          <w:sz w:val="24"/>
          <w:szCs w:val="24"/>
        </w:rPr>
        <w:t xml:space="preserve"> can be programmed to provide contact information for the local </w:t>
      </w:r>
      <w:r w:rsidR="00F3298F">
        <w:rPr>
          <w:rFonts w:ascii="Arial" w:hAnsi="Arial" w:cs="Arial"/>
          <w:spacing w:val="-3"/>
          <w:sz w:val="24"/>
          <w:szCs w:val="24"/>
        </w:rPr>
        <w:t>water heater</w:t>
      </w:r>
      <w:r>
        <w:rPr>
          <w:rFonts w:ascii="Arial" w:hAnsi="Arial" w:cs="Arial"/>
          <w:spacing w:val="-3"/>
          <w:sz w:val="24"/>
          <w:szCs w:val="24"/>
        </w:rPr>
        <w:t xml:space="preserve"> manufacturer’s representative.</w:t>
      </w:r>
    </w:p>
    <w:p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Relay Outputs for direct control of pumps, </w:t>
      </w:r>
      <w:r w:rsidR="00485E02">
        <w:rPr>
          <w:rFonts w:ascii="Arial" w:hAnsi="Arial" w:cs="Arial"/>
          <w:spacing w:val="-3"/>
          <w:sz w:val="24"/>
          <w:szCs w:val="24"/>
        </w:rPr>
        <w:t xml:space="preserve">control </w:t>
      </w:r>
      <w:r>
        <w:rPr>
          <w:rFonts w:ascii="Arial" w:hAnsi="Arial" w:cs="Arial"/>
          <w:spacing w:val="-3"/>
          <w:sz w:val="24"/>
          <w:szCs w:val="24"/>
        </w:rPr>
        <w:t>valves, dampers and other auxiliary devices.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Multiple </w:t>
      </w:r>
      <w:r w:rsidR="00F3298F">
        <w:rPr>
          <w:rFonts w:ascii="Arial" w:hAnsi="Arial" w:cs="Arial"/>
          <w:spacing w:val="-3"/>
          <w:sz w:val="24"/>
          <w:szCs w:val="24"/>
        </w:rPr>
        <w:t>water heater</w:t>
      </w:r>
      <w:r>
        <w:rPr>
          <w:rFonts w:ascii="Arial" w:hAnsi="Arial" w:cs="Arial"/>
          <w:spacing w:val="-3"/>
          <w:sz w:val="24"/>
          <w:szCs w:val="24"/>
        </w:rPr>
        <w:t xml:space="preserve"> “cascade” network up to </w:t>
      </w:r>
      <w:r w:rsidR="00E44984">
        <w:rPr>
          <w:rFonts w:ascii="Arial" w:hAnsi="Arial" w:cs="Arial"/>
          <w:spacing w:val="-3"/>
          <w:sz w:val="24"/>
          <w:szCs w:val="24"/>
        </w:rPr>
        <w:t xml:space="preserve">24 </w:t>
      </w:r>
      <w:r w:rsidR="00F3298F">
        <w:rPr>
          <w:rFonts w:ascii="Arial" w:hAnsi="Arial" w:cs="Arial"/>
          <w:spacing w:val="-3"/>
          <w:sz w:val="24"/>
          <w:szCs w:val="24"/>
        </w:rPr>
        <w:t>water heater</w:t>
      </w:r>
      <w:r>
        <w:rPr>
          <w:rFonts w:ascii="Arial" w:hAnsi="Arial" w:cs="Arial"/>
          <w:spacing w:val="-3"/>
          <w:sz w:val="24"/>
          <w:szCs w:val="24"/>
        </w:rPr>
        <w:t>s without any external control panel.  The installation of external sequencing control panels is not acceptable.</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Auxiliary </w:t>
      </w:r>
      <w:r w:rsidR="00F3298F">
        <w:rPr>
          <w:rFonts w:ascii="Arial" w:hAnsi="Arial" w:cs="Arial"/>
          <w:spacing w:val="-3"/>
          <w:sz w:val="24"/>
          <w:szCs w:val="24"/>
        </w:rPr>
        <w:t>Water Heater</w:t>
      </w:r>
      <w:r>
        <w:rPr>
          <w:rFonts w:ascii="Arial" w:hAnsi="Arial" w:cs="Arial"/>
          <w:spacing w:val="-3"/>
          <w:sz w:val="24"/>
          <w:szCs w:val="24"/>
        </w:rPr>
        <w:t xml:space="preserve"> Relay for </w:t>
      </w:r>
      <w:r w:rsidR="007517FE">
        <w:rPr>
          <w:rFonts w:ascii="Arial" w:hAnsi="Arial" w:cs="Arial"/>
          <w:spacing w:val="-3"/>
          <w:sz w:val="24"/>
          <w:szCs w:val="24"/>
        </w:rPr>
        <w:t xml:space="preserve">multiple </w:t>
      </w:r>
      <w:r w:rsidR="00F3298F">
        <w:rPr>
          <w:rFonts w:ascii="Arial" w:hAnsi="Arial" w:cs="Arial"/>
          <w:spacing w:val="-3"/>
          <w:sz w:val="24"/>
          <w:szCs w:val="24"/>
        </w:rPr>
        <w:t>water heater</w:t>
      </w:r>
      <w:r w:rsidR="007517FE">
        <w:rPr>
          <w:rFonts w:ascii="Arial" w:hAnsi="Arial" w:cs="Arial"/>
          <w:spacing w:val="-3"/>
          <w:sz w:val="24"/>
          <w:szCs w:val="24"/>
        </w:rPr>
        <w:t xml:space="preserve"> </w:t>
      </w:r>
      <w:r>
        <w:rPr>
          <w:rFonts w:ascii="Arial" w:hAnsi="Arial" w:cs="Arial"/>
          <w:spacing w:val="-3"/>
          <w:sz w:val="24"/>
          <w:szCs w:val="24"/>
        </w:rPr>
        <w:t>“cascade” systems which can be used to enable a 3</w:t>
      </w:r>
      <w:r w:rsidRPr="00242A22">
        <w:rPr>
          <w:rFonts w:ascii="Arial" w:hAnsi="Arial" w:cs="Arial"/>
          <w:spacing w:val="-3"/>
          <w:sz w:val="24"/>
          <w:szCs w:val="24"/>
          <w:vertAlign w:val="superscript"/>
        </w:rPr>
        <w:t>rd</w:t>
      </w:r>
      <w:r>
        <w:rPr>
          <w:rFonts w:ascii="Arial" w:hAnsi="Arial" w:cs="Arial"/>
          <w:spacing w:val="-3"/>
          <w:sz w:val="24"/>
          <w:szCs w:val="24"/>
        </w:rPr>
        <w:t xml:space="preserve"> party </w:t>
      </w:r>
      <w:r w:rsidR="00F3298F">
        <w:rPr>
          <w:rFonts w:ascii="Arial" w:hAnsi="Arial" w:cs="Arial"/>
          <w:spacing w:val="-3"/>
          <w:sz w:val="24"/>
          <w:szCs w:val="24"/>
        </w:rPr>
        <w:t>water heater</w:t>
      </w:r>
      <w:r>
        <w:rPr>
          <w:rFonts w:ascii="Arial" w:hAnsi="Arial" w:cs="Arial"/>
          <w:spacing w:val="-3"/>
          <w:sz w:val="24"/>
          <w:szCs w:val="24"/>
        </w:rPr>
        <w:t xml:space="preserve"> platform in the event the “cascade” system is unable to satisfy the heating load.</w:t>
      </w:r>
    </w:p>
    <w:p w:rsidR="007517FE" w:rsidRP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w:t>
      </w:r>
      <w:r w:rsidR="00F3298F">
        <w:rPr>
          <w:rFonts w:ascii="Arial" w:hAnsi="Arial" w:cs="Arial"/>
          <w:spacing w:val="-3"/>
          <w:sz w:val="24"/>
          <w:szCs w:val="24"/>
        </w:rPr>
        <w:t>Water Heater</w:t>
      </w:r>
      <w:r>
        <w:rPr>
          <w:rFonts w:ascii="Arial" w:hAnsi="Arial" w:cs="Arial"/>
          <w:spacing w:val="-3"/>
          <w:sz w:val="24"/>
          <w:szCs w:val="24"/>
        </w:rPr>
        <w:t xml:space="preserve"> and System pump control for multiple </w:t>
      </w:r>
      <w:r w:rsidR="00F3298F">
        <w:rPr>
          <w:rFonts w:ascii="Arial" w:hAnsi="Arial" w:cs="Arial"/>
          <w:spacing w:val="-3"/>
          <w:sz w:val="24"/>
          <w:szCs w:val="24"/>
        </w:rPr>
        <w:t>water heater</w:t>
      </w:r>
      <w:r>
        <w:rPr>
          <w:rFonts w:ascii="Arial" w:hAnsi="Arial" w:cs="Arial"/>
          <w:spacing w:val="-3"/>
          <w:sz w:val="24"/>
          <w:szCs w:val="24"/>
        </w:rPr>
        <w:t xml:space="preserve"> “cascade” systems installed in a Primary-Secondary piping arrangement.</w:t>
      </w:r>
    </w:p>
    <w:p w:rsidR="00485E02" w:rsidRPr="00242A22" w:rsidRDefault="007517FE"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w:t>
      </w:r>
      <w:r w:rsidR="00485E02">
        <w:rPr>
          <w:rFonts w:ascii="Arial" w:hAnsi="Arial" w:cs="Arial"/>
          <w:spacing w:val="-3"/>
          <w:sz w:val="24"/>
          <w:szCs w:val="24"/>
        </w:rPr>
        <w:t xml:space="preserve"> Control Valve </w:t>
      </w:r>
      <w:r>
        <w:rPr>
          <w:rFonts w:ascii="Arial" w:hAnsi="Arial" w:cs="Arial"/>
          <w:spacing w:val="-3"/>
          <w:sz w:val="24"/>
          <w:szCs w:val="24"/>
        </w:rPr>
        <w:t>l</w:t>
      </w:r>
      <w:r w:rsidR="00485E02">
        <w:rPr>
          <w:rFonts w:ascii="Arial" w:hAnsi="Arial" w:cs="Arial"/>
          <w:spacing w:val="-3"/>
          <w:sz w:val="24"/>
          <w:szCs w:val="24"/>
        </w:rPr>
        <w:t xml:space="preserve">ogic for </w:t>
      </w:r>
      <w:r>
        <w:rPr>
          <w:rFonts w:ascii="Arial" w:hAnsi="Arial" w:cs="Arial"/>
          <w:spacing w:val="-3"/>
          <w:sz w:val="24"/>
          <w:szCs w:val="24"/>
        </w:rPr>
        <w:t xml:space="preserve">multiple </w:t>
      </w:r>
      <w:r w:rsidR="00F3298F">
        <w:rPr>
          <w:rFonts w:ascii="Arial" w:hAnsi="Arial" w:cs="Arial"/>
          <w:spacing w:val="-3"/>
          <w:sz w:val="24"/>
          <w:szCs w:val="24"/>
        </w:rPr>
        <w:t>water heater</w:t>
      </w:r>
      <w:r>
        <w:rPr>
          <w:rFonts w:ascii="Arial" w:hAnsi="Arial" w:cs="Arial"/>
          <w:spacing w:val="-3"/>
          <w:sz w:val="24"/>
          <w:szCs w:val="24"/>
        </w:rPr>
        <w:t xml:space="preserve"> </w:t>
      </w:r>
      <w:r w:rsidR="00485E02">
        <w:rPr>
          <w:rFonts w:ascii="Arial" w:hAnsi="Arial" w:cs="Arial"/>
          <w:spacing w:val="-3"/>
          <w:sz w:val="24"/>
          <w:szCs w:val="24"/>
        </w:rPr>
        <w:t>“cascade” systems installed in a Primary-Only piping arrangement.</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Integration with external Building Management Systems (BMS) via MODBUS</w:t>
      </w:r>
      <w:r w:rsidRPr="00242A22">
        <w:rPr>
          <w:rFonts w:ascii="Arial" w:hAnsi="Arial" w:cs="Arial"/>
          <w:spacing w:val="-3"/>
          <w:sz w:val="24"/>
          <w:szCs w:val="24"/>
          <w:vertAlign w:val="superscript"/>
        </w:rPr>
        <w:t>®</w:t>
      </w:r>
      <w:r>
        <w:rPr>
          <w:rFonts w:ascii="Arial" w:hAnsi="Arial" w:cs="Arial"/>
          <w:spacing w:val="-3"/>
          <w:sz w:val="24"/>
          <w:szCs w:val="24"/>
        </w:rPr>
        <w:t xml:space="preserve"> RTU protocol.  </w:t>
      </w:r>
      <w:r w:rsidRPr="00242A22">
        <w:rPr>
          <w:rFonts w:ascii="Arial" w:hAnsi="Arial" w:cs="Arial"/>
          <w:b/>
          <w:spacing w:val="-3"/>
          <w:sz w:val="24"/>
          <w:szCs w:val="24"/>
        </w:rPr>
        <w:t>NOTE:</w:t>
      </w:r>
      <w:r>
        <w:rPr>
          <w:rFonts w:ascii="Arial" w:hAnsi="Arial" w:cs="Arial"/>
          <w:spacing w:val="-3"/>
          <w:sz w:val="24"/>
          <w:szCs w:val="24"/>
        </w:rPr>
        <w:t xml:space="preserve"> Optional Protocol Converter for communication via LONWORKS</w:t>
      </w:r>
      <w:r w:rsidRPr="00242A22">
        <w:rPr>
          <w:rFonts w:ascii="Arial" w:hAnsi="Arial" w:cs="Arial"/>
          <w:spacing w:val="-3"/>
          <w:sz w:val="24"/>
          <w:szCs w:val="24"/>
          <w:vertAlign w:val="superscript"/>
        </w:rPr>
        <w:t>®</w:t>
      </w:r>
      <w:r w:rsidR="004A6734">
        <w:rPr>
          <w:rFonts w:ascii="Arial" w:hAnsi="Arial" w:cs="Arial"/>
          <w:spacing w:val="-3"/>
          <w:sz w:val="24"/>
          <w:szCs w:val="24"/>
        </w:rPr>
        <w:t xml:space="preserve"> and </w:t>
      </w:r>
      <w:proofErr w:type="spellStart"/>
      <w:r w:rsidR="004A6734">
        <w:rPr>
          <w:rFonts w:ascii="Arial" w:hAnsi="Arial" w:cs="Arial"/>
          <w:spacing w:val="-3"/>
          <w:sz w:val="24"/>
          <w:szCs w:val="24"/>
        </w:rPr>
        <w:t>BACn</w:t>
      </w:r>
      <w:r>
        <w:rPr>
          <w:rFonts w:ascii="Arial" w:hAnsi="Arial" w:cs="Arial"/>
          <w:spacing w:val="-3"/>
          <w:sz w:val="24"/>
          <w:szCs w:val="24"/>
        </w:rPr>
        <w:t>et</w:t>
      </w:r>
      <w:proofErr w:type="spellEnd"/>
      <w:r w:rsidRPr="00242A22">
        <w:rPr>
          <w:rFonts w:ascii="Arial" w:hAnsi="Arial" w:cs="Arial"/>
          <w:spacing w:val="-3"/>
          <w:sz w:val="24"/>
          <w:szCs w:val="24"/>
          <w:vertAlign w:val="superscript"/>
        </w:rPr>
        <w:t>®</w:t>
      </w:r>
      <w:r>
        <w:rPr>
          <w:rFonts w:ascii="Arial" w:hAnsi="Arial" w:cs="Arial"/>
          <w:spacing w:val="-3"/>
          <w:sz w:val="24"/>
          <w:szCs w:val="24"/>
        </w:rPr>
        <w:t xml:space="preserve"> must be availa</w:t>
      </w:r>
      <w:r w:rsidR="00422311">
        <w:rPr>
          <w:rFonts w:ascii="Arial" w:hAnsi="Arial" w:cs="Arial"/>
          <w:spacing w:val="-3"/>
          <w:sz w:val="24"/>
          <w:szCs w:val="24"/>
        </w:rPr>
        <w:t>ble for purchase from the water heater</w:t>
      </w:r>
      <w:r>
        <w:rPr>
          <w:rFonts w:ascii="Arial" w:hAnsi="Arial" w:cs="Arial"/>
          <w:spacing w:val="-3"/>
          <w:sz w:val="24"/>
          <w:szCs w:val="24"/>
        </w:rPr>
        <w:t xml:space="preserve"> manufacturer.</w:t>
      </w:r>
    </w:p>
    <w:p w:rsidR="00485E02" w:rsidRDefault="00485E0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Hardwire integration with Building Management Systems (BMS) via 4-20mA analog control signal for temperature</w:t>
      </w:r>
      <w:r w:rsidR="00AE6B67">
        <w:rPr>
          <w:rFonts w:ascii="Arial" w:hAnsi="Arial" w:cs="Arial"/>
          <w:spacing w:val="-3"/>
          <w:sz w:val="24"/>
          <w:szCs w:val="24"/>
        </w:rPr>
        <w:t xml:space="preserve"> or </w:t>
      </w:r>
      <w:r>
        <w:rPr>
          <w:rFonts w:ascii="Arial" w:hAnsi="Arial" w:cs="Arial"/>
          <w:spacing w:val="-3"/>
          <w:sz w:val="24"/>
          <w:szCs w:val="24"/>
        </w:rPr>
        <w:t>firing rate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Intuitive “Setup Wizards” ask the user a series of questions and allow for step-by-step configuration of the </w:t>
      </w:r>
      <w:r w:rsidR="00F3298F">
        <w:rPr>
          <w:rFonts w:ascii="Arial" w:hAnsi="Arial" w:cs="Arial"/>
          <w:spacing w:val="-3"/>
          <w:sz w:val="24"/>
          <w:szCs w:val="24"/>
        </w:rPr>
        <w:t>water heater</w:t>
      </w:r>
      <w:r>
        <w:rPr>
          <w:rFonts w:ascii="Arial" w:hAnsi="Arial" w:cs="Arial"/>
          <w:spacing w:val="-3"/>
          <w:sz w:val="24"/>
          <w:szCs w:val="24"/>
        </w:rPr>
        <w:t xml:space="preserve"> control.</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On-Screen error notifications with a comprehensive description of all alarm conditions and several troubleshooting steps.</w:t>
      </w:r>
    </w:p>
    <w:p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w:t>
      </w:r>
      <w:r w:rsidR="00FF68D4">
        <w:rPr>
          <w:rFonts w:ascii="Arial" w:hAnsi="Arial" w:cs="Arial"/>
          <w:spacing w:val="-3"/>
          <w:sz w:val="24"/>
          <w:szCs w:val="24"/>
        </w:rPr>
        <w:t xml:space="preserve"> </w:t>
      </w:r>
      <w:r>
        <w:rPr>
          <w:rFonts w:ascii="Arial" w:hAnsi="Arial" w:cs="Arial"/>
          <w:spacing w:val="-3"/>
          <w:sz w:val="24"/>
          <w:szCs w:val="24"/>
        </w:rPr>
        <w:t xml:space="preserve">anti-condensing </w:t>
      </w:r>
      <w:r w:rsidR="00FF68D4">
        <w:rPr>
          <w:rFonts w:ascii="Arial" w:hAnsi="Arial" w:cs="Arial"/>
          <w:spacing w:val="-3"/>
          <w:sz w:val="24"/>
          <w:szCs w:val="24"/>
        </w:rPr>
        <w:t xml:space="preserve">control </w:t>
      </w:r>
      <w:r w:rsidR="00E44984">
        <w:rPr>
          <w:rFonts w:ascii="Arial" w:hAnsi="Arial" w:cs="Arial"/>
          <w:spacing w:val="-3"/>
          <w:sz w:val="24"/>
          <w:szCs w:val="24"/>
        </w:rPr>
        <w:t>to minimize the amount of op</w:t>
      </w:r>
      <w:r w:rsidR="00FF68D4">
        <w:rPr>
          <w:rFonts w:ascii="Arial" w:hAnsi="Arial" w:cs="Arial"/>
          <w:spacing w:val="-3"/>
          <w:sz w:val="24"/>
          <w:szCs w:val="24"/>
        </w:rPr>
        <w:t xml:space="preserve">eration in the condensing mode when </w:t>
      </w:r>
      <w:r w:rsidR="00E44984">
        <w:rPr>
          <w:rFonts w:ascii="Arial" w:hAnsi="Arial" w:cs="Arial"/>
          <w:spacing w:val="-3"/>
          <w:sz w:val="24"/>
          <w:szCs w:val="24"/>
        </w:rPr>
        <w:t>inlet</w:t>
      </w:r>
      <w:r w:rsidR="00FF68D4">
        <w:rPr>
          <w:rFonts w:ascii="Arial" w:hAnsi="Arial" w:cs="Arial"/>
          <w:spacing w:val="-3"/>
          <w:sz w:val="24"/>
          <w:szCs w:val="24"/>
        </w:rPr>
        <w:t xml:space="preserve"> (return)</w:t>
      </w:r>
      <w:r w:rsidR="00E44984">
        <w:rPr>
          <w:rFonts w:ascii="Arial" w:hAnsi="Arial" w:cs="Arial"/>
          <w:spacing w:val="-3"/>
          <w:sz w:val="24"/>
          <w:szCs w:val="24"/>
        </w:rPr>
        <w:t xml:space="preserve"> temperature </w:t>
      </w:r>
      <w:r w:rsidR="00FF68D4">
        <w:rPr>
          <w:rFonts w:ascii="Arial" w:hAnsi="Arial" w:cs="Arial"/>
          <w:spacing w:val="-3"/>
          <w:sz w:val="24"/>
          <w:szCs w:val="24"/>
        </w:rPr>
        <w:t xml:space="preserve">drops </w:t>
      </w:r>
      <w:r w:rsidR="00E44984">
        <w:rPr>
          <w:rFonts w:ascii="Arial" w:hAnsi="Arial" w:cs="Arial"/>
          <w:spacing w:val="-3"/>
          <w:sz w:val="24"/>
          <w:szCs w:val="24"/>
        </w:rPr>
        <w:t>below 130</w:t>
      </w:r>
      <w:r w:rsidR="00E44984">
        <w:rPr>
          <w:rFonts w:ascii="Calibri" w:hAnsi="Calibri" w:cs="Arial"/>
          <w:spacing w:val="-3"/>
          <w:sz w:val="24"/>
          <w:szCs w:val="24"/>
        </w:rPr>
        <w:t>°</w:t>
      </w:r>
      <w:r w:rsidR="00FF68D4">
        <w:rPr>
          <w:rFonts w:ascii="Arial" w:hAnsi="Arial" w:cs="Arial"/>
          <w:spacing w:val="-3"/>
          <w:sz w:val="24"/>
          <w:szCs w:val="24"/>
        </w:rPr>
        <w:t>F</w:t>
      </w:r>
      <w:r w:rsidR="00E44984">
        <w:rPr>
          <w:rFonts w:ascii="Arial" w:hAnsi="Arial" w:cs="Arial"/>
          <w:spacing w:val="-3"/>
          <w:sz w:val="24"/>
          <w:szCs w:val="24"/>
        </w:rPr>
        <w: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flue gas temperature and outlet (supply) temperature compensation to prevent over-firing of the </w:t>
      </w:r>
      <w:r w:rsidR="00F3298F">
        <w:rPr>
          <w:rFonts w:ascii="Arial" w:hAnsi="Arial" w:cs="Arial"/>
          <w:spacing w:val="-3"/>
          <w:sz w:val="24"/>
          <w:szCs w:val="24"/>
        </w:rPr>
        <w:t>water heater</w:t>
      </w:r>
      <w:r>
        <w:rPr>
          <w:rFonts w:ascii="Arial" w:hAnsi="Arial" w:cs="Arial"/>
          <w:spacing w:val="-3"/>
          <w:sz w:val="24"/>
          <w:szCs w:val="24"/>
        </w:rPr>
        <w:t xml:space="preserve"> equipment.</w:t>
      </w:r>
    </w:p>
    <w:p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differential temperature compensation to prevent over-firing of the </w:t>
      </w:r>
      <w:r w:rsidR="00F3298F">
        <w:rPr>
          <w:rFonts w:ascii="Arial" w:hAnsi="Arial" w:cs="Arial"/>
          <w:spacing w:val="-3"/>
          <w:sz w:val="24"/>
          <w:szCs w:val="24"/>
        </w:rPr>
        <w:t>water heater</w:t>
      </w:r>
      <w:r>
        <w:rPr>
          <w:rFonts w:ascii="Arial" w:hAnsi="Arial" w:cs="Arial"/>
          <w:spacing w:val="-3"/>
          <w:sz w:val="24"/>
          <w:szCs w:val="24"/>
        </w:rPr>
        <w:t xml:space="preserve"> equipment in a low flow condition.</w:t>
      </w:r>
    </w:p>
    <w:p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Night Setback functionality via external point of closure </w:t>
      </w:r>
      <w:r w:rsidR="00FF68D4">
        <w:rPr>
          <w:rFonts w:ascii="Arial" w:hAnsi="Arial" w:cs="Arial"/>
          <w:spacing w:val="-3"/>
          <w:sz w:val="24"/>
          <w:szCs w:val="24"/>
        </w:rPr>
        <w:t>(</w:t>
      </w:r>
      <w:r>
        <w:rPr>
          <w:rFonts w:ascii="Arial" w:hAnsi="Arial" w:cs="Arial"/>
          <w:spacing w:val="-3"/>
          <w:sz w:val="24"/>
          <w:szCs w:val="24"/>
        </w:rPr>
        <w:t>o</w:t>
      </w:r>
      <w:r w:rsidR="00FF68D4">
        <w:rPr>
          <w:rFonts w:ascii="Arial" w:hAnsi="Arial" w:cs="Arial"/>
          <w:spacing w:val="-3"/>
          <w:sz w:val="24"/>
          <w:szCs w:val="24"/>
        </w:rPr>
        <w:t>r</w:t>
      </w:r>
      <w:r>
        <w:rPr>
          <w:rFonts w:ascii="Arial" w:hAnsi="Arial" w:cs="Arial"/>
          <w:spacing w:val="-3"/>
          <w:sz w:val="24"/>
          <w:szCs w:val="24"/>
        </w:rPr>
        <w:t xml:space="preserve"> BMS </w:t>
      </w:r>
      <w:r>
        <w:rPr>
          <w:rFonts w:ascii="Arial" w:hAnsi="Arial" w:cs="Arial"/>
          <w:spacing w:val="-3"/>
          <w:sz w:val="24"/>
          <w:szCs w:val="24"/>
        </w:rPr>
        <w:lastRenderedPageBreak/>
        <w:t>integration</w:t>
      </w:r>
      <w:r w:rsidR="00FF68D4">
        <w:rPr>
          <w:rFonts w:ascii="Arial" w:hAnsi="Arial" w:cs="Arial"/>
          <w:spacing w:val="-3"/>
          <w:sz w:val="24"/>
          <w:szCs w:val="24"/>
        </w:rPr>
        <w:t>)</w:t>
      </w:r>
      <w:r>
        <w:rPr>
          <w:rFonts w:ascii="Arial" w:hAnsi="Arial" w:cs="Arial"/>
          <w:spacing w:val="-3"/>
          <w:sz w:val="24"/>
          <w:szCs w:val="24"/>
        </w:rPr>
        <w:t xml:space="preserve"> for unique “Occupied” and “Unoccupied” temperature setpoint values.</w:t>
      </w:r>
    </w:p>
    <w:p w:rsid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Maintain single </w:t>
      </w:r>
      <w:r>
        <w:rPr>
          <w:rFonts w:ascii="Arial" w:hAnsi="Arial" w:cs="Arial"/>
          <w:spacing w:val="-3"/>
          <w:sz w:val="24"/>
          <w:szCs w:val="24"/>
        </w:rPr>
        <w:t xml:space="preserve">temperature </w:t>
      </w:r>
      <w:r w:rsidRPr="000D0671">
        <w:rPr>
          <w:rFonts w:ascii="Arial" w:hAnsi="Arial" w:cs="Arial"/>
          <w:spacing w:val="-3"/>
          <w:sz w:val="24"/>
          <w:szCs w:val="24"/>
        </w:rPr>
        <w:t xml:space="preserve">set point </w:t>
      </w:r>
      <w:r>
        <w:rPr>
          <w:rFonts w:ascii="Arial" w:hAnsi="Arial" w:cs="Arial"/>
          <w:spacing w:val="-3"/>
          <w:sz w:val="24"/>
          <w:szCs w:val="24"/>
        </w:rPr>
        <w:t>with a minimum outlet (supply) water temperature of 140</w:t>
      </w:r>
      <w:r>
        <w:rPr>
          <w:rFonts w:ascii="Calibri" w:hAnsi="Calibri" w:cs="Arial"/>
          <w:spacing w:val="-3"/>
          <w:sz w:val="24"/>
          <w:szCs w:val="24"/>
        </w:rPr>
        <w:t>°</w:t>
      </w:r>
      <w:r>
        <w:rPr>
          <w:rFonts w:ascii="Arial" w:hAnsi="Arial" w:cs="Arial"/>
          <w:spacing w:val="-3"/>
          <w:sz w:val="24"/>
          <w:szCs w:val="24"/>
        </w:rPr>
        <w:t xml:space="preserve">F up to a maximum outlet (supply) water temperature of </w:t>
      </w:r>
      <w:r w:rsidR="00362ED8">
        <w:rPr>
          <w:rFonts w:ascii="Arial" w:hAnsi="Arial" w:cs="Arial"/>
          <w:spacing w:val="-3"/>
          <w:sz w:val="24"/>
          <w:szCs w:val="24"/>
        </w:rPr>
        <w:t>19</w:t>
      </w:r>
      <w:r>
        <w:rPr>
          <w:rFonts w:ascii="Arial" w:hAnsi="Arial" w:cs="Arial"/>
          <w:spacing w:val="-3"/>
          <w:sz w:val="24"/>
          <w:szCs w:val="24"/>
        </w:rPr>
        <w:t>0</w:t>
      </w:r>
      <w:r>
        <w:rPr>
          <w:rFonts w:ascii="Calibri" w:hAnsi="Calibri" w:cs="Arial"/>
          <w:spacing w:val="-3"/>
          <w:sz w:val="24"/>
          <w:szCs w:val="24"/>
        </w:rPr>
        <w:t>°</w:t>
      </w:r>
      <w:r>
        <w:rPr>
          <w:rFonts w:ascii="Arial" w:hAnsi="Arial" w:cs="Arial"/>
          <w:spacing w:val="-3"/>
          <w:sz w:val="24"/>
          <w:szCs w:val="24"/>
        </w:rPr>
        <w:t>F.</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On-Board DHW Priority capable of seamless transition between Comfort Heat (CH) and </w:t>
      </w:r>
      <w:bookmarkStart w:id="0" w:name="_GoBack"/>
      <w:bookmarkEnd w:id="0"/>
      <w:r>
        <w:rPr>
          <w:rFonts w:ascii="Arial" w:hAnsi="Arial" w:cs="Arial"/>
          <w:spacing w:val="-3"/>
          <w:sz w:val="24"/>
          <w:szCs w:val="24"/>
        </w:rPr>
        <w:t>Domestic Hot Water (DHW) operation.</w:t>
      </w:r>
    </w:p>
    <w:p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CH&amp;DHW operation for simultaneous Comfort Heat (CH) and Domestic Hot Water (DHW) operation.</w:t>
      </w:r>
    </w:p>
    <w:p w:rsidR="00D4225F" w:rsidRPr="000D0671" w:rsidRDefault="003C2E4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Alarm </w:t>
      </w:r>
      <w:r w:rsidR="00E44984">
        <w:rPr>
          <w:rFonts w:ascii="Arial" w:hAnsi="Arial" w:cs="Arial"/>
          <w:spacing w:val="-3"/>
          <w:sz w:val="24"/>
          <w:szCs w:val="24"/>
        </w:rPr>
        <w:t>R</w:t>
      </w:r>
      <w:r w:rsidRPr="000D0671">
        <w:rPr>
          <w:rFonts w:ascii="Arial" w:hAnsi="Arial" w:cs="Arial"/>
          <w:spacing w:val="-3"/>
          <w:sz w:val="24"/>
          <w:szCs w:val="24"/>
        </w:rPr>
        <w:t xml:space="preserve">elay </w:t>
      </w:r>
      <w:r w:rsidR="00E44984">
        <w:rPr>
          <w:rFonts w:ascii="Arial" w:hAnsi="Arial" w:cs="Arial"/>
          <w:spacing w:val="-3"/>
          <w:sz w:val="24"/>
          <w:szCs w:val="24"/>
        </w:rPr>
        <w:t>Output to announce alarm conditio</w:t>
      </w:r>
      <w:r w:rsidR="00FF68D4">
        <w:rPr>
          <w:rFonts w:ascii="Arial" w:hAnsi="Arial" w:cs="Arial"/>
          <w:spacing w:val="-3"/>
          <w:sz w:val="24"/>
          <w:szCs w:val="24"/>
        </w:rPr>
        <w:t>ns</w:t>
      </w:r>
      <w:r w:rsidR="00E44984">
        <w:rPr>
          <w:rFonts w:ascii="Arial" w:hAnsi="Arial" w:cs="Arial"/>
          <w:spacing w:val="-3"/>
          <w:sz w:val="24"/>
          <w:szCs w:val="24"/>
        </w:rPr>
        <w:t xml:space="preserve"> which require</w:t>
      </w:r>
      <w:r w:rsidR="00485E02">
        <w:rPr>
          <w:rFonts w:ascii="Arial" w:hAnsi="Arial" w:cs="Arial"/>
          <w:spacing w:val="-3"/>
          <w:sz w:val="24"/>
          <w:szCs w:val="24"/>
        </w:rPr>
        <w:t xml:space="preserve"> </w:t>
      </w:r>
      <w:r w:rsidR="00E44984">
        <w:rPr>
          <w:rFonts w:ascii="Arial" w:hAnsi="Arial" w:cs="Arial"/>
          <w:spacing w:val="-3"/>
          <w:sz w:val="24"/>
          <w:szCs w:val="24"/>
        </w:rPr>
        <w:t>manual reset</w:t>
      </w:r>
      <w:r w:rsidR="00D4225F" w:rsidRPr="000D0671">
        <w:rPr>
          <w:rFonts w:ascii="Arial" w:hAnsi="Arial" w:cs="Arial"/>
          <w:spacing w:val="-3"/>
          <w:sz w:val="24"/>
          <w:szCs w:val="24"/>
        </w:rPr>
        <w:t>.</w:t>
      </w:r>
    </w:p>
    <w:p w:rsidR="000341FE" w:rsidRPr="000D0671" w:rsidRDefault="00D4225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Programmable Low Fire Delay to prevent </w:t>
      </w:r>
      <w:r w:rsidR="00485E02">
        <w:rPr>
          <w:rFonts w:ascii="Arial" w:hAnsi="Arial" w:cs="Arial"/>
          <w:spacing w:val="-3"/>
          <w:sz w:val="24"/>
          <w:szCs w:val="24"/>
        </w:rPr>
        <w:t>excessive short-</w:t>
      </w:r>
      <w:r w:rsidRPr="000D0671">
        <w:rPr>
          <w:rFonts w:ascii="Arial" w:hAnsi="Arial" w:cs="Arial"/>
          <w:spacing w:val="-3"/>
          <w:sz w:val="24"/>
          <w:szCs w:val="24"/>
        </w:rPr>
        <w:t>cycling</w:t>
      </w:r>
      <w:r w:rsidR="00485E02">
        <w:rPr>
          <w:rFonts w:ascii="Arial" w:hAnsi="Arial" w:cs="Arial"/>
          <w:spacing w:val="-3"/>
          <w:sz w:val="24"/>
          <w:szCs w:val="24"/>
        </w:rPr>
        <w:t xml:space="preserve"> of the </w:t>
      </w:r>
      <w:r w:rsidR="00464889">
        <w:rPr>
          <w:rFonts w:ascii="Arial" w:hAnsi="Arial" w:cs="Arial"/>
          <w:spacing w:val="-3"/>
          <w:sz w:val="24"/>
          <w:szCs w:val="24"/>
        </w:rPr>
        <w:t>water heater</w:t>
      </w:r>
      <w:r w:rsidRPr="000D0671">
        <w:rPr>
          <w:rFonts w:ascii="Arial" w:hAnsi="Arial" w:cs="Arial"/>
          <w:spacing w:val="-3"/>
          <w:sz w:val="24"/>
          <w:szCs w:val="24"/>
        </w:rPr>
        <w:t xml:space="preserve"> </w:t>
      </w:r>
      <w:r w:rsidR="00485E02">
        <w:rPr>
          <w:rFonts w:ascii="Arial" w:hAnsi="Arial" w:cs="Arial"/>
          <w:spacing w:val="-3"/>
          <w:sz w:val="24"/>
          <w:szCs w:val="24"/>
        </w:rPr>
        <w:t>equipment.</w:t>
      </w:r>
    </w:p>
    <w:p w:rsidR="000341FE" w:rsidRDefault="00D4225F" w:rsidP="00937C40">
      <w:pPr>
        <w:pStyle w:val="ListParagraph"/>
        <w:widowControl w:val="0"/>
        <w:numPr>
          <w:ilvl w:val="4"/>
          <w:numId w:val="36"/>
        </w:numPr>
        <w:spacing w:line="240" w:lineRule="auto"/>
        <w:ind w:left="2880"/>
        <w:contextualSpacing w:val="0"/>
        <w:rPr>
          <w:rFonts w:ascii="Arial" w:hAnsi="Arial" w:cs="Arial"/>
          <w:spacing w:val="-3"/>
          <w:sz w:val="24"/>
          <w:szCs w:val="24"/>
        </w:rPr>
      </w:pPr>
      <w:r w:rsidRPr="000D0671">
        <w:rPr>
          <w:rFonts w:ascii="Arial" w:hAnsi="Arial" w:cs="Arial"/>
          <w:spacing w:val="-3"/>
          <w:sz w:val="24"/>
          <w:szCs w:val="24"/>
        </w:rPr>
        <w:t>Local Manual Operation.</w:t>
      </w:r>
    </w:p>
    <w:p w:rsidR="00937C40" w:rsidRPr="00436AA7"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w:t>
      </w:r>
      <w:r w:rsidR="00464889">
        <w:rPr>
          <w:rFonts w:ascii="Arial" w:hAnsi="Arial" w:cs="Arial"/>
          <w:spacing w:val="-3"/>
          <w:sz w:val="24"/>
          <w:szCs w:val="24"/>
        </w:rPr>
        <w:t>water heater</w:t>
      </w:r>
      <w:r w:rsidRPr="00436AA7">
        <w:rPr>
          <w:rFonts w:ascii="Arial" w:hAnsi="Arial" w:cs="Arial"/>
          <w:spacing w:val="-3"/>
          <w:sz w:val="24"/>
          <w:szCs w:val="24"/>
        </w:rPr>
        <w:t xml:space="preserve"> </w:t>
      </w:r>
      <w:r>
        <w:rPr>
          <w:rFonts w:ascii="Arial" w:hAnsi="Arial" w:cs="Arial"/>
          <w:spacing w:val="-3"/>
          <w:sz w:val="24"/>
          <w:szCs w:val="24"/>
        </w:rPr>
        <w:t xml:space="preserve">control system </w:t>
      </w:r>
      <w:r w:rsidRPr="00436AA7">
        <w:rPr>
          <w:rFonts w:ascii="Arial" w:hAnsi="Arial" w:cs="Arial"/>
          <w:spacing w:val="-3"/>
          <w:sz w:val="24"/>
          <w:szCs w:val="24"/>
        </w:rPr>
        <w:t xml:space="preserve">shall be capable of interfacing with the following </w:t>
      </w:r>
      <w:r>
        <w:rPr>
          <w:rFonts w:ascii="Arial" w:hAnsi="Arial" w:cs="Arial"/>
          <w:spacing w:val="-3"/>
          <w:sz w:val="24"/>
          <w:szCs w:val="24"/>
        </w:rPr>
        <w:t xml:space="preserve">external control </w:t>
      </w:r>
      <w:r w:rsidRPr="00436AA7">
        <w:rPr>
          <w:rFonts w:ascii="Arial" w:hAnsi="Arial" w:cs="Arial"/>
          <w:spacing w:val="-3"/>
          <w:sz w:val="24"/>
          <w:szCs w:val="24"/>
        </w:rPr>
        <w:t>devices:</w:t>
      </w:r>
    </w:p>
    <w:p w:rsidR="00937C40" w:rsidRPr="00361C39"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Building Management System (MO</w:t>
      </w:r>
      <w:r w:rsidR="0052401E">
        <w:rPr>
          <w:rFonts w:ascii="Arial" w:hAnsi="Arial" w:cs="Arial"/>
          <w:spacing w:val="-3"/>
          <w:sz w:val="24"/>
          <w:szCs w:val="24"/>
        </w:rPr>
        <w:t>D</w:t>
      </w:r>
      <w:r>
        <w:rPr>
          <w:rFonts w:ascii="Arial" w:hAnsi="Arial" w:cs="Arial"/>
          <w:spacing w:val="-3"/>
          <w:sz w:val="24"/>
          <w:szCs w:val="24"/>
        </w:rPr>
        <w:t>BUS</w:t>
      </w:r>
      <w:r w:rsidRPr="00AE6B67">
        <w:rPr>
          <w:rFonts w:ascii="Arial" w:hAnsi="Arial" w:cs="Arial"/>
          <w:spacing w:val="-3"/>
          <w:sz w:val="24"/>
          <w:szCs w:val="24"/>
          <w:vertAlign w:val="superscript"/>
        </w:rPr>
        <w:t>®</w:t>
      </w:r>
      <w:r>
        <w:rPr>
          <w:rFonts w:ascii="Arial" w:hAnsi="Arial" w:cs="Arial"/>
          <w:spacing w:val="-3"/>
          <w:sz w:val="24"/>
          <w:szCs w:val="24"/>
        </w:rPr>
        <w:t xml:space="preserve">).  </w:t>
      </w:r>
      <w:r>
        <w:rPr>
          <w:rFonts w:ascii="Arial" w:hAnsi="Arial" w:cs="Arial"/>
          <w:b/>
          <w:spacing w:val="-3"/>
          <w:sz w:val="24"/>
          <w:szCs w:val="24"/>
        </w:rPr>
        <w:t xml:space="preserve">NOTE: </w:t>
      </w:r>
      <w:r>
        <w:rPr>
          <w:rFonts w:ascii="Arial" w:hAnsi="Arial" w:cs="Arial"/>
          <w:spacing w:val="-3"/>
          <w:sz w:val="24"/>
          <w:szCs w:val="24"/>
        </w:rPr>
        <w:t>Optional Protocol Converter for communication via LONWORKS</w:t>
      </w:r>
      <w:r w:rsidRPr="00242A22">
        <w:rPr>
          <w:rFonts w:ascii="Arial" w:hAnsi="Arial" w:cs="Arial"/>
          <w:spacing w:val="-3"/>
          <w:sz w:val="24"/>
          <w:szCs w:val="24"/>
          <w:vertAlign w:val="superscript"/>
        </w:rPr>
        <w:t>®</w:t>
      </w:r>
      <w:r w:rsidR="004A6734">
        <w:rPr>
          <w:rFonts w:ascii="Arial" w:hAnsi="Arial" w:cs="Arial"/>
          <w:spacing w:val="-3"/>
          <w:sz w:val="24"/>
          <w:szCs w:val="24"/>
        </w:rPr>
        <w:t xml:space="preserve"> and </w:t>
      </w:r>
      <w:proofErr w:type="spellStart"/>
      <w:r w:rsidR="004A6734">
        <w:rPr>
          <w:rFonts w:ascii="Arial" w:hAnsi="Arial" w:cs="Arial"/>
          <w:spacing w:val="-3"/>
          <w:sz w:val="24"/>
          <w:szCs w:val="24"/>
        </w:rPr>
        <w:t>BACn</w:t>
      </w:r>
      <w:r>
        <w:rPr>
          <w:rFonts w:ascii="Arial" w:hAnsi="Arial" w:cs="Arial"/>
          <w:spacing w:val="-3"/>
          <w:sz w:val="24"/>
          <w:szCs w:val="24"/>
        </w:rPr>
        <w:t>et</w:t>
      </w:r>
      <w:proofErr w:type="spellEnd"/>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w:t>
      </w:r>
      <w:r w:rsidR="00464889">
        <w:rPr>
          <w:rFonts w:ascii="Arial" w:hAnsi="Arial" w:cs="Arial"/>
          <w:spacing w:val="-3"/>
          <w:sz w:val="24"/>
          <w:szCs w:val="24"/>
        </w:rPr>
        <w:t>water heater</w:t>
      </w:r>
      <w:r>
        <w:rPr>
          <w:rFonts w:ascii="Arial" w:hAnsi="Arial" w:cs="Arial"/>
          <w:spacing w:val="-3"/>
          <w:sz w:val="24"/>
          <w:szCs w:val="24"/>
        </w:rPr>
        <w:t xml:space="preserve"> manufacturer.</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Domestic Hot Water Break-on-Rise Aquastat (Normally Closed).</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Domestic Hot Water Tank Temperature Sensor (12kΩ).</w:t>
      </w:r>
    </w:p>
    <w:p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Header Temperature Sensor (12kΩ).</w:t>
      </w:r>
    </w:p>
    <w:p w:rsidR="00485E02" w:rsidRPr="00937C40" w:rsidRDefault="00937C40" w:rsidP="00937C40">
      <w:pPr>
        <w:keepLines/>
        <w:widowControl w:val="0"/>
        <w:numPr>
          <w:ilvl w:val="4"/>
          <w:numId w:val="36"/>
        </w:numPr>
        <w:tabs>
          <w:tab w:val="left" w:pos="-720"/>
          <w:tab w:val="left" w:pos="720"/>
        </w:tabs>
        <w:suppressAutoHyphens/>
        <w:spacing w:after="0" w:line="240" w:lineRule="auto"/>
        <w:ind w:left="2880"/>
        <w:rPr>
          <w:rFonts w:ascii="Arial" w:hAnsi="Arial" w:cs="Arial"/>
          <w:sz w:val="24"/>
          <w:szCs w:val="24"/>
        </w:rPr>
      </w:pPr>
      <w:r w:rsidRPr="00937C40">
        <w:rPr>
          <w:rFonts w:ascii="Arial" w:hAnsi="Arial" w:cs="Arial"/>
          <w:spacing w:val="-3"/>
          <w:sz w:val="24"/>
          <w:szCs w:val="24"/>
        </w:rPr>
        <w:t>Outdoor Air Temperature Sensor (12kΩ).</w:t>
      </w:r>
      <w:r w:rsidR="00485E02" w:rsidRPr="00937C40">
        <w:rPr>
          <w:rFonts w:ascii="Arial" w:hAnsi="Arial" w:cs="Arial"/>
          <w:sz w:val="24"/>
          <w:szCs w:val="24"/>
        </w:rPr>
        <w:br w:type="page"/>
      </w:r>
    </w:p>
    <w:p w:rsidR="00C5559F" w:rsidRPr="002F2733" w:rsidRDefault="00990BCC" w:rsidP="00057146">
      <w:pPr>
        <w:spacing w:line="240" w:lineRule="auto"/>
        <w:rPr>
          <w:rFonts w:ascii="Arial" w:hAnsi="Arial" w:cs="Arial"/>
          <w:b/>
          <w:sz w:val="24"/>
          <w:szCs w:val="24"/>
        </w:rPr>
      </w:pPr>
      <w:r w:rsidRPr="002F2733">
        <w:rPr>
          <w:rFonts w:ascii="Arial" w:hAnsi="Arial" w:cs="Arial"/>
          <w:b/>
          <w:sz w:val="24"/>
          <w:szCs w:val="24"/>
        </w:rPr>
        <w:lastRenderedPageBreak/>
        <w:t>Part 3 - Execution</w:t>
      </w:r>
    </w:p>
    <w:p w:rsidR="00DA61ED" w:rsidRPr="002F2733" w:rsidRDefault="006F0AF0" w:rsidP="009C73CA">
      <w:pPr>
        <w:spacing w:line="240" w:lineRule="auto"/>
        <w:rPr>
          <w:rFonts w:ascii="Arial" w:hAnsi="Arial" w:cs="Arial"/>
          <w:b/>
          <w:sz w:val="24"/>
          <w:szCs w:val="24"/>
        </w:rPr>
      </w:pPr>
      <w:r w:rsidRPr="002F2733">
        <w:rPr>
          <w:rFonts w:ascii="Arial" w:hAnsi="Arial" w:cs="Arial"/>
          <w:b/>
          <w:sz w:val="24"/>
          <w:szCs w:val="24"/>
        </w:rPr>
        <w:t>3.01</w:t>
      </w:r>
      <w:r w:rsidRPr="002F2733">
        <w:rPr>
          <w:rFonts w:ascii="Arial" w:hAnsi="Arial" w:cs="Arial"/>
          <w:b/>
          <w:sz w:val="24"/>
          <w:szCs w:val="24"/>
        </w:rPr>
        <w:tab/>
      </w:r>
      <w:r w:rsidR="00990BCC" w:rsidRPr="002F2733">
        <w:rPr>
          <w:rFonts w:ascii="Arial" w:hAnsi="Arial" w:cs="Arial"/>
          <w:b/>
          <w:sz w:val="24"/>
          <w:szCs w:val="24"/>
        </w:rPr>
        <w:t xml:space="preserve">INSTALLATION </w:t>
      </w:r>
    </w:p>
    <w:p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the </w:t>
      </w:r>
      <w:r w:rsidR="00464889">
        <w:rPr>
          <w:rFonts w:ascii="Arial" w:hAnsi="Arial" w:cs="Arial"/>
          <w:sz w:val="24"/>
          <w:szCs w:val="24"/>
        </w:rPr>
        <w:t>water heater</w:t>
      </w:r>
      <w:r w:rsidRPr="003E127D">
        <w:rPr>
          <w:rFonts w:ascii="Arial" w:hAnsi="Arial" w:cs="Arial"/>
          <w:sz w:val="24"/>
          <w:szCs w:val="24"/>
        </w:rPr>
        <w:t xml:space="preserve"> and installation for compliance with requirements and/or issues that may affect </w:t>
      </w:r>
      <w:r w:rsidR="00464889">
        <w:rPr>
          <w:rFonts w:ascii="Arial" w:hAnsi="Arial" w:cs="Arial"/>
          <w:sz w:val="24"/>
          <w:szCs w:val="24"/>
        </w:rPr>
        <w:t>water heater</w:t>
      </w:r>
      <w:r w:rsidRPr="003E127D">
        <w:rPr>
          <w:rFonts w:ascii="Arial" w:hAnsi="Arial" w:cs="Arial"/>
          <w:sz w:val="24"/>
          <w:szCs w:val="24"/>
        </w:rPr>
        <w:t xml:space="preserve"> performance.  Installation should not proceed until unsatisfactory </w:t>
      </w:r>
      <w:r w:rsidR="003E127D" w:rsidRPr="003E127D">
        <w:rPr>
          <w:rFonts w:ascii="Arial" w:hAnsi="Arial" w:cs="Arial"/>
          <w:sz w:val="24"/>
          <w:szCs w:val="24"/>
        </w:rPr>
        <w:t>conditions have been corrected.</w:t>
      </w:r>
    </w:p>
    <w:p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rsidR="00990BCC" w:rsidRPr="00DF2915"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Install </w:t>
      </w:r>
      <w:r w:rsidR="00464889" w:rsidRPr="00DF2915">
        <w:rPr>
          <w:rFonts w:ascii="Arial" w:hAnsi="Arial" w:cs="Arial"/>
          <w:sz w:val="24"/>
          <w:szCs w:val="24"/>
        </w:rPr>
        <w:t>water heater</w:t>
      </w:r>
      <w:r w:rsidRPr="00DF2915">
        <w:rPr>
          <w:rFonts w:ascii="Arial" w:hAnsi="Arial" w:cs="Arial"/>
          <w:sz w:val="24"/>
          <w:szCs w:val="24"/>
        </w:rPr>
        <w:t>s on cast-in-place concrete equipment base</w:t>
      </w:r>
      <w:r w:rsidR="00937C40" w:rsidRPr="00DF2915">
        <w:rPr>
          <w:rFonts w:ascii="Arial" w:hAnsi="Arial" w:cs="Arial"/>
          <w:sz w:val="24"/>
          <w:szCs w:val="24"/>
        </w:rPr>
        <w:t xml:space="preserve"> in compliance with the</w:t>
      </w:r>
      <w:r w:rsidRPr="00DF2915">
        <w:rPr>
          <w:rFonts w:ascii="Arial" w:hAnsi="Arial" w:cs="Arial"/>
          <w:sz w:val="24"/>
          <w:szCs w:val="24"/>
        </w:rPr>
        <w:t xml:space="preserve"> requirements for equipment bases and foundation specified in Section 03</w:t>
      </w:r>
      <w:r w:rsidR="003F377C" w:rsidRPr="00DF2915">
        <w:rPr>
          <w:rFonts w:ascii="Arial" w:hAnsi="Arial" w:cs="Arial"/>
          <w:sz w:val="24"/>
          <w:szCs w:val="24"/>
        </w:rPr>
        <w:t xml:space="preserve"> </w:t>
      </w:r>
      <w:r w:rsidRPr="00DF2915">
        <w:rPr>
          <w:rFonts w:ascii="Arial" w:hAnsi="Arial" w:cs="Arial"/>
          <w:sz w:val="24"/>
          <w:szCs w:val="24"/>
        </w:rPr>
        <w:t>30</w:t>
      </w:r>
      <w:r w:rsidR="003F377C" w:rsidRPr="00DF2915">
        <w:rPr>
          <w:rFonts w:ascii="Arial" w:hAnsi="Arial" w:cs="Arial"/>
          <w:sz w:val="24"/>
          <w:szCs w:val="24"/>
        </w:rPr>
        <w:t xml:space="preserve"> </w:t>
      </w:r>
      <w:r w:rsidRPr="00DF2915">
        <w:rPr>
          <w:rFonts w:ascii="Arial" w:hAnsi="Arial" w:cs="Arial"/>
          <w:sz w:val="24"/>
          <w:szCs w:val="24"/>
        </w:rPr>
        <w:t>00 “Cast-in-Place Concrete</w:t>
      </w:r>
      <w:r w:rsidR="00DF2915" w:rsidRPr="00DF2915">
        <w:rPr>
          <w:rFonts w:ascii="Arial" w:hAnsi="Arial" w:cs="Arial"/>
          <w:sz w:val="24"/>
          <w:szCs w:val="24"/>
        </w:rPr>
        <w:t>”.</w:t>
      </w:r>
    </w:p>
    <w:p w:rsidR="00DF2915" w:rsidRPr="00DF2915" w:rsidRDefault="00937C40" w:rsidP="00DF2915">
      <w:pPr>
        <w:pStyle w:val="ListParagraph"/>
        <w:numPr>
          <w:ilvl w:val="3"/>
          <w:numId w:val="38"/>
        </w:numPr>
        <w:ind w:left="1800"/>
        <w:contextualSpacing w:val="0"/>
        <w:rPr>
          <w:rFonts w:ascii="Arial" w:hAnsi="Arial" w:cs="Arial"/>
          <w:sz w:val="24"/>
          <w:szCs w:val="24"/>
        </w:rPr>
      </w:pPr>
      <w:r w:rsidRPr="00DF2915">
        <w:rPr>
          <w:rFonts w:ascii="Arial" w:hAnsi="Arial" w:cs="Arial"/>
          <w:sz w:val="24"/>
          <w:szCs w:val="24"/>
        </w:rPr>
        <w:t xml:space="preserve">If required by the local code, install vibration isolation devices in compliance with </w:t>
      </w:r>
      <w:r w:rsidR="00DF2915" w:rsidRPr="00DF2915">
        <w:rPr>
          <w:rFonts w:ascii="Arial" w:hAnsi="Arial" w:cs="Arial"/>
          <w:sz w:val="24"/>
          <w:szCs w:val="24"/>
        </w:rPr>
        <w:t>Section 22 05 48 “Vibration and Seismic Controls for Plumbing, Piping, and Equipment”.</w:t>
      </w:r>
    </w:p>
    <w:p w:rsidR="00835DF9"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 xml:space="preserve">nstall gas-fired </w:t>
      </w:r>
      <w:r w:rsidR="00464889">
        <w:rPr>
          <w:rFonts w:ascii="Arial" w:hAnsi="Arial" w:cs="Arial"/>
          <w:sz w:val="24"/>
          <w:szCs w:val="24"/>
        </w:rPr>
        <w:t>water heater</w:t>
      </w:r>
      <w:r w:rsidR="00835DF9" w:rsidRPr="00AE6B67">
        <w:rPr>
          <w:rFonts w:ascii="Arial" w:hAnsi="Arial" w:cs="Arial"/>
          <w:sz w:val="24"/>
          <w:szCs w:val="24"/>
        </w:rPr>
        <w:t xml:space="preserve">s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rsidR="00DF2915" w:rsidRPr="00DF2915"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37C40">
        <w:rPr>
          <w:rFonts w:ascii="Arial" w:hAnsi="Arial" w:cs="Arial"/>
          <w:sz w:val="24"/>
          <w:szCs w:val="24"/>
        </w:rPr>
        <w:t xml:space="preserve">gas-fired </w:t>
      </w:r>
      <w:r w:rsidR="00464889">
        <w:rPr>
          <w:rFonts w:ascii="Arial" w:hAnsi="Arial" w:cs="Arial"/>
          <w:sz w:val="24"/>
          <w:szCs w:val="24"/>
        </w:rPr>
        <w:t>water heater</w:t>
      </w:r>
      <w:r w:rsidR="00937C40">
        <w:rPr>
          <w:rFonts w:ascii="Arial" w:hAnsi="Arial" w:cs="Arial"/>
          <w:sz w:val="24"/>
          <w:szCs w:val="24"/>
        </w:rPr>
        <w:t xml:space="preserve">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rsidR="00DF2915" w:rsidRDefault="00DF2915"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a thermostatic mixing valve </w:t>
      </w:r>
      <w:r w:rsidR="00910CB8">
        <w:rPr>
          <w:rFonts w:ascii="Arial" w:hAnsi="Arial" w:cs="Arial"/>
          <w:sz w:val="24"/>
          <w:szCs w:val="24"/>
        </w:rPr>
        <w:t xml:space="preserve">in the domestic water piping </w:t>
      </w:r>
      <w:r>
        <w:rPr>
          <w:rFonts w:ascii="Arial" w:hAnsi="Arial" w:cs="Arial"/>
          <w:sz w:val="24"/>
          <w:szCs w:val="24"/>
        </w:rPr>
        <w:t>to ensure the Domestic Hot Water supply temperature to the building does not reach scalding temperatures.</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 xml:space="preserve">any external </w:t>
      </w:r>
      <w:r w:rsidR="00464889">
        <w:rPr>
          <w:rFonts w:ascii="Arial" w:hAnsi="Arial" w:cs="Arial"/>
          <w:sz w:val="24"/>
          <w:szCs w:val="24"/>
        </w:rPr>
        <w:t>water heater</w:t>
      </w:r>
      <w:r w:rsidR="00956FD8" w:rsidRPr="00AE6B67">
        <w:rPr>
          <w:rFonts w:ascii="Arial" w:hAnsi="Arial" w:cs="Arial"/>
          <w:sz w:val="24"/>
          <w:szCs w:val="24"/>
        </w:rPr>
        <w:t xml:space="preserve"> </w:t>
      </w:r>
      <w:r w:rsidR="00937C40">
        <w:rPr>
          <w:rFonts w:ascii="Arial" w:hAnsi="Arial" w:cs="Arial"/>
          <w:sz w:val="24"/>
          <w:szCs w:val="24"/>
        </w:rPr>
        <w:t>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464889">
        <w:rPr>
          <w:rFonts w:ascii="Arial" w:hAnsi="Arial" w:cs="Arial"/>
          <w:sz w:val="24"/>
          <w:szCs w:val="24"/>
        </w:rPr>
        <w:t>water heater</w:t>
      </w:r>
      <w:r>
        <w:rPr>
          <w:rFonts w:ascii="Arial" w:hAnsi="Arial" w:cs="Arial"/>
          <w:sz w:val="24"/>
          <w:szCs w:val="24"/>
        </w:rPr>
        <w:t>,</w:t>
      </w:r>
      <w:r w:rsidR="00956FD8" w:rsidRPr="00AE6B67">
        <w:rPr>
          <w:rFonts w:ascii="Arial" w:hAnsi="Arial" w:cs="Arial"/>
          <w:sz w:val="24"/>
          <w:szCs w:val="24"/>
        </w:rPr>
        <w:t xml:space="preserve"> </w:t>
      </w:r>
      <w:r>
        <w:rPr>
          <w:rFonts w:ascii="Arial" w:hAnsi="Arial" w:cs="Arial"/>
          <w:sz w:val="24"/>
          <w:szCs w:val="24"/>
        </w:rPr>
        <w:t>but not specified to be factory-</w:t>
      </w:r>
      <w:r w:rsidR="00956FD8" w:rsidRPr="00AE6B67">
        <w:rPr>
          <w:rFonts w:ascii="Arial" w:hAnsi="Arial" w:cs="Arial"/>
          <w:sz w:val="24"/>
          <w:szCs w:val="24"/>
        </w:rPr>
        <w:t>mounted.</w:t>
      </w:r>
    </w:p>
    <w:p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electrical (power) wiring to the </w:t>
      </w:r>
      <w:r w:rsidR="00464889">
        <w:rPr>
          <w:rFonts w:ascii="Arial" w:hAnsi="Arial" w:cs="Arial"/>
          <w:sz w:val="24"/>
          <w:szCs w:val="24"/>
        </w:rPr>
        <w:t>water heater</w:t>
      </w:r>
      <w:r>
        <w:rPr>
          <w:rFonts w:ascii="Arial" w:hAnsi="Arial" w:cs="Arial"/>
          <w:sz w:val="24"/>
          <w:szCs w:val="24"/>
        </w:rPr>
        <w:t xml:space="preserve"> in accordance with the requirements of NFPA 70.</w:t>
      </w:r>
    </w:p>
    <w:p w:rsidR="00956FD8" w:rsidRPr="002F2733" w:rsidRDefault="006F0AF0" w:rsidP="009C73CA">
      <w:pPr>
        <w:spacing w:line="240" w:lineRule="auto"/>
        <w:rPr>
          <w:rFonts w:ascii="Arial" w:hAnsi="Arial" w:cs="Arial"/>
          <w:b/>
          <w:sz w:val="24"/>
          <w:szCs w:val="24"/>
        </w:rPr>
      </w:pPr>
      <w:r w:rsidRPr="002F2733">
        <w:rPr>
          <w:rFonts w:ascii="Arial" w:hAnsi="Arial" w:cs="Arial"/>
          <w:b/>
          <w:sz w:val="24"/>
          <w:szCs w:val="24"/>
        </w:rPr>
        <w:t>3.02</w:t>
      </w:r>
      <w:r w:rsidRPr="002F2733">
        <w:rPr>
          <w:rFonts w:ascii="Arial" w:hAnsi="Arial" w:cs="Arial"/>
          <w:b/>
          <w:sz w:val="24"/>
          <w:szCs w:val="24"/>
        </w:rPr>
        <w:tab/>
      </w:r>
      <w:r w:rsidR="00956FD8" w:rsidRPr="002F2733">
        <w:rPr>
          <w:rFonts w:ascii="Arial" w:hAnsi="Arial" w:cs="Arial"/>
          <w:b/>
          <w:sz w:val="24"/>
          <w:szCs w:val="24"/>
        </w:rPr>
        <w:t>CONNECTIONS</w:t>
      </w:r>
    </w:p>
    <w:p w:rsidR="00832152" w:rsidRPr="002F2733" w:rsidRDefault="00937C40" w:rsidP="003E127D">
      <w:pPr>
        <w:pStyle w:val="ListParagraph"/>
        <w:numPr>
          <w:ilvl w:val="0"/>
          <w:numId w:val="39"/>
        </w:numPr>
        <w:spacing w:line="240" w:lineRule="auto"/>
        <w:contextualSpacing w:val="0"/>
        <w:rPr>
          <w:rFonts w:ascii="Arial" w:hAnsi="Arial" w:cs="Arial"/>
          <w:b/>
          <w:sz w:val="24"/>
          <w:szCs w:val="24"/>
        </w:rPr>
      </w:pPr>
      <w:r w:rsidRPr="002F2733">
        <w:rPr>
          <w:rFonts w:ascii="Arial" w:hAnsi="Arial" w:cs="Arial"/>
          <w:b/>
          <w:sz w:val="24"/>
          <w:szCs w:val="24"/>
        </w:rPr>
        <w:t xml:space="preserve">GAS </w:t>
      </w:r>
      <w:r w:rsidR="003E127D" w:rsidRPr="002F2733">
        <w:rPr>
          <w:rFonts w:ascii="Arial" w:hAnsi="Arial" w:cs="Arial"/>
          <w:b/>
          <w:sz w:val="24"/>
          <w:szCs w:val="24"/>
        </w:rPr>
        <w:t>PIPING</w:t>
      </w:r>
    </w:p>
    <w:p w:rsidR="008530F4" w:rsidRPr="00DF2915" w:rsidRDefault="008530F4" w:rsidP="008530F4">
      <w:pPr>
        <w:pStyle w:val="ListParagraph"/>
        <w:numPr>
          <w:ilvl w:val="3"/>
          <w:numId w:val="39"/>
        </w:numPr>
        <w:spacing w:after="100"/>
        <w:ind w:left="1800"/>
        <w:contextualSpacing w:val="0"/>
        <w:rPr>
          <w:rFonts w:ascii="Arial" w:hAnsi="Arial" w:cs="Arial"/>
          <w:sz w:val="24"/>
          <w:szCs w:val="24"/>
        </w:rPr>
      </w:pPr>
      <w:r w:rsidRPr="00DF2915">
        <w:rPr>
          <w:rFonts w:ascii="Arial" w:hAnsi="Arial" w:cs="Arial"/>
          <w:sz w:val="24"/>
          <w:szCs w:val="24"/>
        </w:rPr>
        <w:t xml:space="preserve">Each </w:t>
      </w:r>
      <w:r w:rsidR="00464889" w:rsidRPr="00DF2915">
        <w:rPr>
          <w:rFonts w:ascii="Arial" w:hAnsi="Arial" w:cs="Arial"/>
          <w:sz w:val="24"/>
          <w:szCs w:val="24"/>
        </w:rPr>
        <w:t>water heater</w:t>
      </w:r>
      <w:r w:rsidRPr="00DF2915">
        <w:rPr>
          <w:rFonts w:ascii="Arial" w:hAnsi="Arial" w:cs="Arial"/>
          <w:sz w:val="24"/>
          <w:szCs w:val="24"/>
        </w:rPr>
        <w:t xml:space="preserve"> shall be provided with all necessary gas connections.  Refer to the </w:t>
      </w:r>
      <w:r w:rsidR="00464889" w:rsidRPr="00DF2915">
        <w:rPr>
          <w:rFonts w:ascii="Arial" w:hAnsi="Arial" w:cs="Arial"/>
          <w:sz w:val="24"/>
          <w:szCs w:val="24"/>
        </w:rPr>
        <w:t>water heater</w:t>
      </w:r>
      <w:r w:rsidRPr="00DF2915">
        <w:rPr>
          <w:rFonts w:ascii="Arial" w:hAnsi="Arial" w:cs="Arial"/>
          <w:sz w:val="24"/>
          <w:szCs w:val="24"/>
        </w:rPr>
        <w:t>’s specification sheet or manual for connection sizes.</w:t>
      </w:r>
    </w:p>
    <w:p w:rsidR="008530F4" w:rsidRPr="00DF2915" w:rsidRDefault="008530F4" w:rsidP="008530F4">
      <w:pPr>
        <w:pStyle w:val="ListParagraph"/>
        <w:numPr>
          <w:ilvl w:val="3"/>
          <w:numId w:val="39"/>
        </w:numPr>
        <w:spacing w:after="100"/>
        <w:ind w:left="1800"/>
        <w:contextualSpacing w:val="0"/>
        <w:rPr>
          <w:rFonts w:ascii="Arial" w:hAnsi="Arial" w:cs="Arial"/>
          <w:sz w:val="24"/>
          <w:szCs w:val="24"/>
        </w:rPr>
      </w:pPr>
      <w:r w:rsidRPr="00DF2915">
        <w:rPr>
          <w:rFonts w:ascii="Arial" w:hAnsi="Arial" w:cs="Arial"/>
          <w:sz w:val="24"/>
          <w:szCs w:val="24"/>
        </w:rPr>
        <w:t>Install gas piping</w:t>
      </w:r>
      <w:r w:rsidR="008D5DC1" w:rsidRPr="00DF2915">
        <w:rPr>
          <w:rFonts w:ascii="Arial" w:hAnsi="Arial" w:cs="Arial"/>
          <w:sz w:val="24"/>
          <w:szCs w:val="24"/>
        </w:rPr>
        <w:t xml:space="preserve"> in accordance with NFPA 54/</w:t>
      </w:r>
      <w:r w:rsidRPr="00DF2915">
        <w:rPr>
          <w:rFonts w:ascii="Arial" w:hAnsi="Arial" w:cs="Arial"/>
          <w:sz w:val="24"/>
          <w:szCs w:val="24"/>
        </w:rPr>
        <w:t>ANSI Z223.1 (United States), or CAN/CSA B/149.1 (Canada).</w:t>
      </w:r>
    </w:p>
    <w:p w:rsidR="00937C40" w:rsidRPr="00DF2915" w:rsidRDefault="00291181" w:rsidP="008530F4">
      <w:pPr>
        <w:pStyle w:val="ListParagraph"/>
        <w:numPr>
          <w:ilvl w:val="3"/>
          <w:numId w:val="39"/>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For </w:t>
      </w:r>
      <w:r w:rsidR="00464889" w:rsidRPr="00DF2915">
        <w:rPr>
          <w:rFonts w:ascii="Arial" w:hAnsi="Arial" w:cs="Arial"/>
          <w:sz w:val="24"/>
          <w:szCs w:val="24"/>
        </w:rPr>
        <w:t>water heater</w:t>
      </w:r>
      <w:r w:rsidRPr="00DF2915">
        <w:rPr>
          <w:rFonts w:ascii="Arial" w:hAnsi="Arial" w:cs="Arial"/>
          <w:sz w:val="24"/>
          <w:szCs w:val="24"/>
        </w:rPr>
        <w:t xml:space="preserve">s configured for Natural Gas, refer to the requirements of </w:t>
      </w:r>
      <w:r w:rsidR="00937C40" w:rsidRPr="00DF2915">
        <w:rPr>
          <w:rFonts w:ascii="Arial" w:hAnsi="Arial" w:cs="Arial"/>
          <w:sz w:val="24"/>
          <w:szCs w:val="24"/>
        </w:rPr>
        <w:t>Section 23 11 23 “Facility Natural-Gas Piping”</w:t>
      </w:r>
      <w:r w:rsidRPr="00DF2915">
        <w:rPr>
          <w:rFonts w:ascii="Arial" w:hAnsi="Arial" w:cs="Arial"/>
          <w:sz w:val="24"/>
          <w:szCs w:val="24"/>
        </w:rPr>
        <w:t>.</w:t>
      </w:r>
    </w:p>
    <w:p w:rsidR="008D5DC1" w:rsidRPr="00DF2915" w:rsidRDefault="00291181" w:rsidP="00AB5465">
      <w:pPr>
        <w:pStyle w:val="ListParagraph"/>
        <w:numPr>
          <w:ilvl w:val="3"/>
          <w:numId w:val="39"/>
        </w:numPr>
        <w:spacing w:line="240" w:lineRule="auto"/>
        <w:ind w:left="1800"/>
        <w:contextualSpacing w:val="0"/>
        <w:rPr>
          <w:rFonts w:ascii="Arial" w:hAnsi="Arial" w:cs="Arial"/>
          <w:sz w:val="24"/>
          <w:szCs w:val="24"/>
        </w:rPr>
      </w:pPr>
      <w:r w:rsidRPr="00DF2915">
        <w:rPr>
          <w:rFonts w:ascii="Arial" w:hAnsi="Arial" w:cs="Arial"/>
          <w:sz w:val="24"/>
          <w:szCs w:val="24"/>
        </w:rPr>
        <w:lastRenderedPageBreak/>
        <w:t xml:space="preserve">For </w:t>
      </w:r>
      <w:r w:rsidR="00464889" w:rsidRPr="00DF2915">
        <w:rPr>
          <w:rFonts w:ascii="Arial" w:hAnsi="Arial" w:cs="Arial"/>
          <w:sz w:val="24"/>
          <w:szCs w:val="24"/>
        </w:rPr>
        <w:t>water heater</w:t>
      </w:r>
      <w:r w:rsidRPr="00DF2915">
        <w:rPr>
          <w:rFonts w:ascii="Arial" w:hAnsi="Arial" w:cs="Arial"/>
          <w:sz w:val="24"/>
          <w:szCs w:val="24"/>
        </w:rPr>
        <w:t xml:space="preserve">s configured for Propane Gas, refer to the requirements of </w:t>
      </w:r>
      <w:r w:rsidR="00937C40" w:rsidRPr="00DF2915">
        <w:rPr>
          <w:rFonts w:ascii="Arial" w:hAnsi="Arial" w:cs="Arial"/>
          <w:sz w:val="24"/>
          <w:szCs w:val="24"/>
        </w:rPr>
        <w:t>Section 23 11 26 “Facility Liquefied-Petroleum Gas Piping”</w:t>
      </w:r>
      <w:r w:rsidR="008530F4" w:rsidRPr="00DF2915">
        <w:rPr>
          <w:rFonts w:ascii="Arial" w:hAnsi="Arial" w:cs="Arial"/>
          <w:sz w:val="24"/>
          <w:szCs w:val="24"/>
        </w:rPr>
        <w:t>.</w:t>
      </w:r>
    </w:p>
    <w:p w:rsidR="00937C40" w:rsidRPr="002F2733" w:rsidRDefault="00DF2915" w:rsidP="003E127D">
      <w:pPr>
        <w:pStyle w:val="ListParagraph"/>
        <w:numPr>
          <w:ilvl w:val="0"/>
          <w:numId w:val="39"/>
        </w:numPr>
        <w:spacing w:line="240" w:lineRule="auto"/>
        <w:contextualSpacing w:val="0"/>
        <w:rPr>
          <w:rFonts w:ascii="Arial" w:hAnsi="Arial" w:cs="Arial"/>
          <w:b/>
          <w:sz w:val="24"/>
          <w:szCs w:val="24"/>
        </w:rPr>
      </w:pPr>
      <w:r w:rsidRPr="002F2733">
        <w:rPr>
          <w:rFonts w:ascii="Arial" w:hAnsi="Arial" w:cs="Arial"/>
          <w:b/>
          <w:sz w:val="24"/>
          <w:szCs w:val="24"/>
        </w:rPr>
        <w:t xml:space="preserve">DOMESTIC WATER </w:t>
      </w:r>
      <w:r w:rsidR="00937C40" w:rsidRPr="002F2733">
        <w:rPr>
          <w:rFonts w:ascii="Arial" w:hAnsi="Arial" w:cs="Arial"/>
          <w:b/>
          <w:sz w:val="24"/>
          <w:szCs w:val="24"/>
        </w:rPr>
        <w:t>PIPING</w:t>
      </w:r>
    </w:p>
    <w:p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sidR="00464889">
        <w:rPr>
          <w:rFonts w:ascii="Arial" w:hAnsi="Arial" w:cs="Arial"/>
          <w:spacing w:val="-3"/>
          <w:sz w:val="24"/>
          <w:szCs w:val="24"/>
        </w:rPr>
        <w:t>water heater</w:t>
      </w:r>
      <w:r w:rsidRPr="003E127D">
        <w:rPr>
          <w:rFonts w:ascii="Arial" w:hAnsi="Arial" w:cs="Arial"/>
          <w:spacing w:val="-3"/>
          <w:sz w:val="24"/>
          <w:szCs w:val="24"/>
        </w:rPr>
        <w:t xml:space="preserve"> 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 xml:space="preserve">the </w:t>
      </w:r>
      <w:r w:rsidR="00464889">
        <w:rPr>
          <w:rFonts w:ascii="Arial" w:hAnsi="Arial" w:cs="Arial"/>
          <w:spacing w:val="-3"/>
          <w:sz w:val="24"/>
          <w:szCs w:val="24"/>
        </w:rPr>
        <w:t>water heater</w:t>
      </w:r>
      <w:r w:rsidR="002D50DE">
        <w:rPr>
          <w:rFonts w:ascii="Arial" w:hAnsi="Arial" w:cs="Arial"/>
          <w:spacing w:val="-3"/>
          <w:sz w:val="24"/>
          <w:szCs w:val="24"/>
        </w:rPr>
        <w:t>’s specification sheet or manual for connection sizes</w:t>
      </w:r>
      <w:r w:rsidRPr="003E127D">
        <w:rPr>
          <w:rFonts w:ascii="Arial" w:hAnsi="Arial" w:cs="Arial"/>
          <w:spacing w:val="-3"/>
          <w:sz w:val="24"/>
          <w:szCs w:val="24"/>
        </w:rPr>
        <w:t>.</w:t>
      </w:r>
    </w:p>
    <w:p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rsidR="00C37769"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sidR="00501119">
        <w:rPr>
          <w:rFonts w:ascii="Arial" w:hAnsi="Arial" w:cs="Arial"/>
          <w:sz w:val="24"/>
          <w:szCs w:val="24"/>
        </w:rPr>
        <w:t xml:space="preserve">Section </w:t>
      </w:r>
      <w:r w:rsidRPr="00AB5465">
        <w:rPr>
          <w:rFonts w:ascii="Arial" w:hAnsi="Arial" w:cs="Arial"/>
          <w:sz w:val="24"/>
          <w:szCs w:val="24"/>
        </w:rPr>
        <w:t>22 11 00 “Facility Water Distribution”.</w:t>
      </w:r>
    </w:p>
    <w:p w:rsidR="00501119" w:rsidRDefault="00501119"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rsidR="00501119" w:rsidRDefault="00501119"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rsidR="00DA039B" w:rsidRPr="00DA039B" w:rsidRDefault="00DA039B" w:rsidP="00DA039B">
      <w:pPr>
        <w:pStyle w:val="ListParagraph"/>
        <w:numPr>
          <w:ilvl w:val="3"/>
          <w:numId w:val="40"/>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w:t>
      </w:r>
      <w:r w:rsidR="000C1235">
        <w:rPr>
          <w:rFonts w:ascii="Arial" w:hAnsi="Arial" w:cs="Arial"/>
          <w:sz w:val="24"/>
          <w:szCs w:val="24"/>
        </w:rPr>
        <w:t>ll</w:t>
      </w:r>
      <w:r>
        <w:rPr>
          <w:rFonts w:ascii="Arial" w:hAnsi="Arial" w:cs="Arial"/>
          <w:sz w:val="24"/>
          <w:szCs w:val="24"/>
        </w:rPr>
        <w:t xml:space="preserve"> expansion fittings shall comply with the requirements of Section 22 05 16 “Expansion Fittings and Loops for Plumbing Piping”.</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rsidR="00AB5465" w:rsidRDefault="002D50DE" w:rsidP="00AB5465">
      <w:pPr>
        <w:pStyle w:val="ListParagraph"/>
        <w:numPr>
          <w:ilvl w:val="3"/>
          <w:numId w:val="40"/>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Any vibration isolation devices on the hydronic piping shall comply with the requirements of </w:t>
      </w:r>
      <w:r w:rsidR="00B663CB" w:rsidRPr="00B663CB">
        <w:rPr>
          <w:rFonts w:ascii="Arial" w:hAnsi="Arial" w:cs="Arial"/>
          <w:sz w:val="24"/>
          <w:szCs w:val="24"/>
        </w:rPr>
        <w:t>Section 22 05 48 “Vibration and Seismic Controls for Plumbing, Piping, and Equipment”.</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rsidR="00AB5465" w:rsidRP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rsidR="00AB5465" w:rsidRDefault="00AB5465" w:rsidP="002D50DE">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The domestic water storage tank(s) shall comply with the requirements of Section 22 12 00 “Facility Potable-Water Storage Tanks”.</w:t>
      </w:r>
    </w:p>
    <w:p w:rsidR="007A68DB"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rsidR="007A68DB" w:rsidRPr="00AB5465"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rsidR="000C1235" w:rsidRDefault="000C1235">
      <w:pPr>
        <w:rPr>
          <w:rFonts w:ascii="Arial" w:hAnsi="Arial" w:cs="Arial"/>
          <w:sz w:val="24"/>
          <w:szCs w:val="24"/>
        </w:rPr>
      </w:pPr>
      <w:r>
        <w:rPr>
          <w:rFonts w:ascii="Arial" w:hAnsi="Arial" w:cs="Arial"/>
          <w:sz w:val="24"/>
          <w:szCs w:val="24"/>
        </w:rPr>
        <w:br w:type="page"/>
      </w:r>
    </w:p>
    <w:p w:rsidR="00134BF9" w:rsidRPr="002F2733" w:rsidRDefault="003E127D" w:rsidP="003E127D">
      <w:pPr>
        <w:pStyle w:val="ListParagraph"/>
        <w:numPr>
          <w:ilvl w:val="0"/>
          <w:numId w:val="39"/>
        </w:numPr>
        <w:spacing w:line="240" w:lineRule="auto"/>
        <w:contextualSpacing w:val="0"/>
        <w:rPr>
          <w:rFonts w:ascii="Arial" w:hAnsi="Arial" w:cs="Arial"/>
          <w:b/>
          <w:sz w:val="24"/>
          <w:szCs w:val="24"/>
        </w:rPr>
      </w:pPr>
      <w:r w:rsidRPr="002F2733">
        <w:rPr>
          <w:rFonts w:ascii="Arial" w:hAnsi="Arial" w:cs="Arial"/>
          <w:b/>
          <w:sz w:val="24"/>
          <w:szCs w:val="24"/>
        </w:rPr>
        <w:lastRenderedPageBreak/>
        <w:t>EXHAUST VENTING</w:t>
      </w:r>
    </w:p>
    <w:p w:rsidR="002D50DE" w:rsidRDefault="002D50DE"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464889">
        <w:rPr>
          <w:rFonts w:ascii="Arial" w:hAnsi="Arial" w:cs="Arial"/>
          <w:sz w:val="24"/>
          <w:szCs w:val="24"/>
        </w:rPr>
        <w:t>water heater</w:t>
      </w:r>
      <w:r>
        <w:rPr>
          <w:rFonts w:ascii="Arial" w:hAnsi="Arial" w:cs="Arial"/>
          <w:sz w:val="24"/>
          <w:szCs w:val="24"/>
        </w:rPr>
        <w:t xml:space="preserve">s shall be dual certified </w:t>
      </w:r>
      <w:r w:rsidR="008D5DC1">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rsidR="00134BF9" w:rsidRPr="000C1235"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3E127D">
        <w:rPr>
          <w:rFonts w:ascii="Arial" w:hAnsi="Arial" w:cs="Arial"/>
          <w:sz w:val="24"/>
          <w:szCs w:val="24"/>
        </w:rPr>
        <w:t xml:space="preserve">Install </w:t>
      </w:r>
      <w:r w:rsidR="002D50DE">
        <w:rPr>
          <w:rFonts w:ascii="Arial" w:hAnsi="Arial" w:cs="Arial"/>
          <w:sz w:val="24"/>
          <w:szCs w:val="24"/>
        </w:rPr>
        <w:t>the exhaust/flue</w:t>
      </w:r>
      <w:r w:rsidRPr="003E127D">
        <w:rPr>
          <w:rFonts w:ascii="Arial" w:hAnsi="Arial" w:cs="Arial"/>
          <w:sz w:val="24"/>
          <w:szCs w:val="24"/>
        </w:rPr>
        <w:t xml:space="preserve"> venting system </w:t>
      </w:r>
      <w:r w:rsidR="008D5DC1">
        <w:rPr>
          <w:rFonts w:ascii="Arial" w:hAnsi="Arial" w:cs="Arial"/>
          <w:sz w:val="24"/>
          <w:szCs w:val="24"/>
        </w:rPr>
        <w:t xml:space="preserve">in accordance with NFPA 54/ANSI </w:t>
      </w:r>
      <w:r w:rsidR="008D5DC1" w:rsidRPr="000C1235">
        <w:rPr>
          <w:rFonts w:ascii="Arial" w:hAnsi="Arial" w:cs="Arial"/>
          <w:sz w:val="24"/>
          <w:szCs w:val="24"/>
        </w:rPr>
        <w:t xml:space="preserve">Z223.1 (United States), or CAN/CSA B/149.1 (Canada) and </w:t>
      </w:r>
      <w:r w:rsidRPr="000C1235">
        <w:rPr>
          <w:rFonts w:ascii="Arial" w:hAnsi="Arial" w:cs="Arial"/>
          <w:sz w:val="24"/>
          <w:szCs w:val="24"/>
        </w:rPr>
        <w:t xml:space="preserve">per </w:t>
      </w:r>
      <w:r w:rsidR="002D50DE" w:rsidRPr="000C1235">
        <w:rPr>
          <w:rFonts w:ascii="Arial" w:hAnsi="Arial" w:cs="Arial"/>
          <w:sz w:val="24"/>
          <w:szCs w:val="24"/>
        </w:rPr>
        <w:t xml:space="preserve">the </w:t>
      </w:r>
      <w:r w:rsidRPr="000C1235">
        <w:rPr>
          <w:rFonts w:ascii="Arial" w:hAnsi="Arial" w:cs="Arial"/>
          <w:sz w:val="24"/>
          <w:szCs w:val="24"/>
        </w:rPr>
        <w:t>manufacturer’s recommendations</w:t>
      </w:r>
      <w:r w:rsidR="008D5DC1" w:rsidRPr="000C1235">
        <w:rPr>
          <w:rFonts w:ascii="Arial" w:hAnsi="Arial" w:cs="Arial"/>
          <w:sz w:val="24"/>
          <w:szCs w:val="24"/>
        </w:rPr>
        <w:t xml:space="preserve"> in the installation manual.</w:t>
      </w:r>
    </w:p>
    <w:p w:rsidR="00937C40" w:rsidRPr="000C1235" w:rsidRDefault="002D50DE" w:rsidP="008D5DC1">
      <w:pPr>
        <w:pStyle w:val="ListParagraph"/>
        <w:numPr>
          <w:ilvl w:val="3"/>
          <w:numId w:val="41"/>
        </w:numPr>
        <w:tabs>
          <w:tab w:val="left" w:pos="4680"/>
        </w:tabs>
        <w:spacing w:line="240" w:lineRule="auto"/>
        <w:ind w:left="1800"/>
        <w:contextualSpacing w:val="0"/>
        <w:rPr>
          <w:rFonts w:ascii="Arial" w:hAnsi="Arial" w:cs="Arial"/>
          <w:sz w:val="24"/>
          <w:szCs w:val="24"/>
        </w:rPr>
      </w:pPr>
      <w:r w:rsidRPr="000C1235">
        <w:rPr>
          <w:rFonts w:ascii="Arial" w:hAnsi="Arial" w:cs="Arial"/>
          <w:sz w:val="24"/>
          <w:szCs w:val="24"/>
        </w:rPr>
        <w:t>All exhaust venting c</w:t>
      </w:r>
      <w:r w:rsidR="00D22C75" w:rsidRPr="000C1235">
        <w:rPr>
          <w:rFonts w:ascii="Arial" w:hAnsi="Arial" w:cs="Arial"/>
          <w:sz w:val="24"/>
          <w:szCs w:val="24"/>
        </w:rPr>
        <w:t xml:space="preserve">omponents shall comply with </w:t>
      </w:r>
      <w:r w:rsidRPr="000C1235">
        <w:rPr>
          <w:rFonts w:ascii="Arial" w:hAnsi="Arial" w:cs="Arial"/>
          <w:sz w:val="24"/>
          <w:szCs w:val="24"/>
        </w:rPr>
        <w:t>the requirements o</w:t>
      </w:r>
      <w:r w:rsidR="008D5DC1" w:rsidRPr="000C1235">
        <w:rPr>
          <w:rFonts w:ascii="Arial" w:hAnsi="Arial" w:cs="Arial"/>
          <w:sz w:val="24"/>
          <w:szCs w:val="24"/>
        </w:rPr>
        <w:t>f</w:t>
      </w:r>
      <w:r w:rsidR="00D22C75" w:rsidRPr="000C1235">
        <w:rPr>
          <w:rFonts w:ascii="Arial" w:hAnsi="Arial" w:cs="Arial"/>
          <w:sz w:val="24"/>
          <w:szCs w:val="24"/>
        </w:rPr>
        <w:t xml:space="preserve"> Section 23</w:t>
      </w:r>
      <w:r w:rsidR="00057146" w:rsidRPr="000C1235">
        <w:rPr>
          <w:rFonts w:ascii="Arial" w:hAnsi="Arial" w:cs="Arial"/>
          <w:sz w:val="24"/>
          <w:szCs w:val="24"/>
        </w:rPr>
        <w:t xml:space="preserve"> </w:t>
      </w:r>
      <w:r w:rsidR="00D22C75" w:rsidRPr="000C1235">
        <w:rPr>
          <w:rFonts w:ascii="Arial" w:hAnsi="Arial" w:cs="Arial"/>
          <w:sz w:val="24"/>
          <w:szCs w:val="24"/>
        </w:rPr>
        <w:t>51</w:t>
      </w:r>
      <w:r w:rsidR="00057146" w:rsidRPr="000C1235">
        <w:rPr>
          <w:rFonts w:ascii="Arial" w:hAnsi="Arial" w:cs="Arial"/>
          <w:sz w:val="24"/>
          <w:szCs w:val="24"/>
        </w:rPr>
        <w:t xml:space="preserve"> </w:t>
      </w:r>
      <w:r w:rsidR="00D22C75" w:rsidRPr="000C1235">
        <w:rPr>
          <w:rFonts w:ascii="Arial" w:hAnsi="Arial" w:cs="Arial"/>
          <w:sz w:val="24"/>
          <w:szCs w:val="24"/>
        </w:rPr>
        <w:t>00 “Breechings, Chimneys and Stacks.”</w:t>
      </w:r>
    </w:p>
    <w:p w:rsidR="00937C40" w:rsidRPr="002F2733"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2F2733">
        <w:rPr>
          <w:rFonts w:ascii="Arial" w:hAnsi="Arial" w:cs="Arial"/>
          <w:b/>
          <w:spacing w:val="-3"/>
          <w:sz w:val="24"/>
          <w:szCs w:val="24"/>
        </w:rPr>
        <w:t>AIR INLET</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The </w:t>
      </w:r>
      <w:r w:rsidR="00464889">
        <w:rPr>
          <w:rFonts w:ascii="Arial" w:hAnsi="Arial" w:cs="Arial"/>
          <w:spacing w:val="-3"/>
          <w:sz w:val="24"/>
          <w:szCs w:val="24"/>
        </w:rPr>
        <w:t>water heater</w:t>
      </w:r>
      <w:r>
        <w:rPr>
          <w:rFonts w:ascii="Arial" w:hAnsi="Arial" w:cs="Arial"/>
          <w:spacing w:val="-3"/>
          <w:sz w:val="24"/>
          <w:szCs w:val="24"/>
        </w:rPr>
        <w:t xml:space="preserve">s shall be certified for Direct Vent / Sealed Combustion installations where the combustion air is supplied directly to the </w:t>
      </w:r>
      <w:r w:rsidR="00464889">
        <w:rPr>
          <w:rFonts w:ascii="Arial" w:hAnsi="Arial" w:cs="Arial"/>
          <w:spacing w:val="-3"/>
          <w:sz w:val="24"/>
          <w:szCs w:val="24"/>
        </w:rPr>
        <w:t>water heater</w:t>
      </w:r>
      <w:r>
        <w:rPr>
          <w:rFonts w:ascii="Arial" w:hAnsi="Arial" w:cs="Arial"/>
          <w:spacing w:val="-3"/>
          <w:sz w:val="24"/>
          <w:szCs w:val="24"/>
        </w:rPr>
        <w:t xml:space="preserve"> through ductwork.</w:t>
      </w:r>
    </w:p>
    <w:p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Install the </w:t>
      </w:r>
      <w:r>
        <w:rPr>
          <w:rFonts w:ascii="Arial" w:hAnsi="Arial" w:cs="Arial"/>
          <w:sz w:val="24"/>
          <w:szCs w:val="24"/>
        </w:rPr>
        <w:t>air inlet system</w:t>
      </w:r>
      <w:r w:rsidRPr="003E127D">
        <w:rPr>
          <w:rFonts w:ascii="Arial" w:hAnsi="Arial" w:cs="Arial"/>
          <w:sz w:val="24"/>
          <w:szCs w:val="24"/>
        </w:rPr>
        <w:t xml:space="preserve">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rsidR="00937C40" w:rsidRPr="000C1235" w:rsidRDefault="008D5DC1" w:rsidP="008D5DC1">
      <w:pPr>
        <w:pStyle w:val="ListParagraph"/>
        <w:numPr>
          <w:ilvl w:val="3"/>
          <w:numId w:val="39"/>
        </w:numPr>
        <w:ind w:left="1800"/>
        <w:contextualSpacing w:val="0"/>
        <w:rPr>
          <w:rFonts w:ascii="Arial" w:hAnsi="Arial" w:cs="Arial"/>
          <w:spacing w:val="-3"/>
          <w:sz w:val="24"/>
          <w:szCs w:val="24"/>
        </w:rPr>
      </w:pPr>
      <w:r w:rsidRPr="000C1235">
        <w:rPr>
          <w:rFonts w:ascii="Arial" w:hAnsi="Arial" w:cs="Arial"/>
          <w:spacing w:val="-3"/>
          <w:sz w:val="24"/>
          <w:szCs w:val="24"/>
        </w:rPr>
        <w:t xml:space="preserve">All air inlet components shall comply with the requirements of </w:t>
      </w:r>
      <w:r w:rsidR="00937C40" w:rsidRPr="000C1235">
        <w:rPr>
          <w:rFonts w:ascii="Arial" w:hAnsi="Arial" w:cs="Arial"/>
          <w:spacing w:val="-3"/>
          <w:sz w:val="24"/>
          <w:szCs w:val="24"/>
        </w:rPr>
        <w:t>Section 23 37 00 “Air Outlets and Inlets”</w:t>
      </w:r>
      <w:r w:rsidRPr="000C1235">
        <w:rPr>
          <w:rFonts w:ascii="Arial" w:hAnsi="Arial" w:cs="Arial"/>
          <w:spacing w:val="-3"/>
          <w:sz w:val="24"/>
          <w:szCs w:val="24"/>
        </w:rPr>
        <w:t>.</w:t>
      </w:r>
    </w:p>
    <w:p w:rsidR="0054600F" w:rsidRPr="002F2733"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2F2733">
        <w:rPr>
          <w:rFonts w:ascii="Arial" w:hAnsi="Arial" w:cs="Arial"/>
          <w:b/>
          <w:sz w:val="24"/>
          <w:szCs w:val="24"/>
        </w:rPr>
        <w:t>E</w:t>
      </w:r>
      <w:r w:rsidR="008D5DC1" w:rsidRPr="002F2733">
        <w:rPr>
          <w:rFonts w:ascii="Arial" w:hAnsi="Arial" w:cs="Arial"/>
          <w:b/>
          <w:sz w:val="24"/>
          <w:szCs w:val="24"/>
        </w:rPr>
        <w:t>LECTRICAL</w:t>
      </w:r>
    </w:p>
    <w:p w:rsidR="00AD6CC5" w:rsidRDefault="00AD6CC5" w:rsidP="002F2733">
      <w:pPr>
        <w:pStyle w:val="ListParagraph"/>
        <w:widowControl w:val="0"/>
        <w:numPr>
          <w:ilvl w:val="3"/>
          <w:numId w:val="42"/>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w:t>
      </w:r>
      <w:r w:rsidR="00464889">
        <w:rPr>
          <w:rFonts w:ascii="Arial" w:hAnsi="Arial" w:cs="Arial"/>
          <w:spacing w:val="-3"/>
          <w:sz w:val="24"/>
          <w:szCs w:val="24"/>
        </w:rPr>
        <w:t>water heater</w:t>
      </w:r>
      <w:r>
        <w:rPr>
          <w:rFonts w:ascii="Arial" w:hAnsi="Arial" w:cs="Arial"/>
          <w:spacing w:val="-3"/>
          <w:sz w:val="24"/>
          <w:szCs w:val="24"/>
        </w:rPr>
        <w:t xml:space="preserve"> in accordance with the requirements of NFPA 70.</w:t>
      </w:r>
    </w:p>
    <w:p w:rsidR="0054600F" w:rsidRPr="003E127D" w:rsidRDefault="00E761A1"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The </w:t>
      </w:r>
      <w:r w:rsidR="00464889">
        <w:rPr>
          <w:rFonts w:ascii="Arial" w:hAnsi="Arial" w:cs="Arial"/>
          <w:spacing w:val="-3"/>
          <w:sz w:val="24"/>
          <w:szCs w:val="24"/>
        </w:rPr>
        <w:t>water heater</w:t>
      </w:r>
      <w:r>
        <w:rPr>
          <w:rFonts w:ascii="Arial" w:hAnsi="Arial" w:cs="Arial"/>
          <w:spacing w:val="-3"/>
          <w:sz w:val="24"/>
          <w:szCs w:val="24"/>
        </w:rPr>
        <w:t xml:space="preserve">s shall be configured for 208-240 VAC, Single Phase (w/ Neutral), </w:t>
      </w:r>
      <w:proofErr w:type="gramStart"/>
      <w:r>
        <w:rPr>
          <w:rFonts w:ascii="Arial" w:hAnsi="Arial" w:cs="Arial"/>
          <w:spacing w:val="-3"/>
          <w:sz w:val="24"/>
          <w:szCs w:val="24"/>
        </w:rPr>
        <w:t>60Hz</w:t>
      </w:r>
      <w:proofErr w:type="gramEnd"/>
      <w:r>
        <w:rPr>
          <w:rFonts w:ascii="Arial" w:hAnsi="Arial" w:cs="Arial"/>
          <w:spacing w:val="-3"/>
          <w:sz w:val="24"/>
          <w:szCs w:val="24"/>
        </w:rPr>
        <w:t xml:space="preserve">.  The amperage requirements for the </w:t>
      </w:r>
      <w:r w:rsidR="00464889">
        <w:rPr>
          <w:rFonts w:ascii="Arial" w:hAnsi="Arial" w:cs="Arial"/>
          <w:spacing w:val="-3"/>
          <w:sz w:val="24"/>
          <w:szCs w:val="24"/>
        </w:rPr>
        <w:t>water heater</w:t>
      </w:r>
      <w:r>
        <w:rPr>
          <w:rFonts w:ascii="Arial" w:hAnsi="Arial" w:cs="Arial"/>
          <w:spacing w:val="-3"/>
          <w:sz w:val="24"/>
          <w:szCs w:val="24"/>
        </w:rPr>
        <w:t>s models are defined in the table below:</w:t>
      </w:r>
    </w:p>
    <w:tbl>
      <w:tblPr>
        <w:tblStyle w:val="TableGrid"/>
        <w:tblW w:w="7735" w:type="dxa"/>
        <w:jc w:val="center"/>
        <w:tblLook w:val="04A0" w:firstRow="1" w:lastRow="0" w:firstColumn="1" w:lastColumn="0" w:noHBand="0" w:noVBand="1"/>
      </w:tblPr>
      <w:tblGrid>
        <w:gridCol w:w="1795"/>
        <w:gridCol w:w="1342"/>
        <w:gridCol w:w="1504"/>
        <w:gridCol w:w="1564"/>
        <w:gridCol w:w="1530"/>
      </w:tblGrid>
      <w:tr w:rsidR="00464889" w:rsidTr="00464889">
        <w:trPr>
          <w:jc w:val="center"/>
        </w:trPr>
        <w:tc>
          <w:tcPr>
            <w:tcW w:w="1795" w:type="dxa"/>
            <w:shd w:val="clear" w:color="auto" w:fill="F2F2F2" w:themeFill="background1" w:themeFillShade="F2"/>
          </w:tcPr>
          <w:p w:rsidR="00464889" w:rsidRPr="00B91EC0" w:rsidRDefault="00464889" w:rsidP="00220327">
            <w:pPr>
              <w:spacing w:before="60" w:after="60"/>
              <w:jc w:val="center"/>
              <w:rPr>
                <w:rFonts w:ascii="Arial" w:hAnsi="Arial" w:cs="Arial"/>
                <w:b/>
              </w:rPr>
            </w:pPr>
          </w:p>
        </w:tc>
        <w:tc>
          <w:tcPr>
            <w:tcW w:w="1342" w:type="dxa"/>
            <w:shd w:val="clear" w:color="auto" w:fill="F2F2F2" w:themeFill="background1" w:themeFillShade="F2"/>
          </w:tcPr>
          <w:p w:rsidR="00464889" w:rsidRPr="00B91EC0" w:rsidRDefault="00464889" w:rsidP="00220327">
            <w:pPr>
              <w:spacing w:before="60" w:after="60"/>
              <w:jc w:val="center"/>
              <w:rPr>
                <w:rFonts w:ascii="Arial" w:hAnsi="Arial" w:cs="Arial"/>
                <w:b/>
              </w:rPr>
            </w:pPr>
            <w:r>
              <w:rPr>
                <w:rFonts w:ascii="Arial" w:hAnsi="Arial" w:cs="Arial"/>
                <w:b/>
              </w:rPr>
              <w:t>W</w:t>
            </w:r>
            <w:r w:rsidRPr="00B91EC0">
              <w:rPr>
                <w:rFonts w:ascii="Arial" w:hAnsi="Arial" w:cs="Arial"/>
                <w:b/>
              </w:rPr>
              <w:t>750-MFD</w:t>
            </w:r>
          </w:p>
        </w:tc>
        <w:tc>
          <w:tcPr>
            <w:tcW w:w="1504" w:type="dxa"/>
            <w:shd w:val="clear" w:color="auto" w:fill="F2F2F2" w:themeFill="background1" w:themeFillShade="F2"/>
          </w:tcPr>
          <w:p w:rsidR="00464889" w:rsidRPr="00B91EC0" w:rsidRDefault="00464889" w:rsidP="00220327">
            <w:pPr>
              <w:spacing w:before="60" w:after="60"/>
              <w:jc w:val="center"/>
              <w:rPr>
                <w:rFonts w:ascii="Arial" w:hAnsi="Arial" w:cs="Arial"/>
                <w:b/>
              </w:rPr>
            </w:pPr>
            <w:r>
              <w:rPr>
                <w:rFonts w:ascii="Arial" w:hAnsi="Arial" w:cs="Arial"/>
                <w:b/>
              </w:rPr>
              <w:t>W</w:t>
            </w:r>
            <w:r w:rsidRPr="00B91EC0">
              <w:rPr>
                <w:rFonts w:ascii="Arial" w:hAnsi="Arial" w:cs="Arial"/>
                <w:b/>
              </w:rPr>
              <w:t>1000-MFD</w:t>
            </w:r>
          </w:p>
        </w:tc>
        <w:tc>
          <w:tcPr>
            <w:tcW w:w="1564" w:type="dxa"/>
            <w:shd w:val="clear" w:color="auto" w:fill="F2F2F2" w:themeFill="background1" w:themeFillShade="F2"/>
          </w:tcPr>
          <w:p w:rsidR="00464889" w:rsidRPr="00B91EC0" w:rsidRDefault="00464889" w:rsidP="00220327">
            <w:pPr>
              <w:spacing w:before="60" w:after="60"/>
              <w:jc w:val="center"/>
              <w:rPr>
                <w:rFonts w:ascii="Arial" w:hAnsi="Arial" w:cs="Arial"/>
                <w:b/>
              </w:rPr>
            </w:pPr>
            <w:r>
              <w:rPr>
                <w:rFonts w:ascii="Arial" w:hAnsi="Arial" w:cs="Arial"/>
                <w:b/>
              </w:rPr>
              <w:t>W</w:t>
            </w:r>
            <w:r w:rsidRPr="00B91EC0">
              <w:rPr>
                <w:rFonts w:ascii="Arial" w:hAnsi="Arial" w:cs="Arial"/>
                <w:b/>
              </w:rPr>
              <w:t>1500-MFD</w:t>
            </w:r>
          </w:p>
        </w:tc>
        <w:tc>
          <w:tcPr>
            <w:tcW w:w="1530" w:type="dxa"/>
            <w:shd w:val="clear" w:color="auto" w:fill="F2F2F2" w:themeFill="background1" w:themeFillShade="F2"/>
          </w:tcPr>
          <w:p w:rsidR="00464889" w:rsidRPr="00B91EC0" w:rsidRDefault="00464889" w:rsidP="00220327">
            <w:pPr>
              <w:spacing w:before="60" w:after="60"/>
              <w:jc w:val="center"/>
              <w:rPr>
                <w:rFonts w:ascii="Arial" w:hAnsi="Arial" w:cs="Arial"/>
                <w:b/>
              </w:rPr>
            </w:pPr>
            <w:r>
              <w:rPr>
                <w:rFonts w:ascii="Arial" w:hAnsi="Arial" w:cs="Arial"/>
                <w:b/>
              </w:rPr>
              <w:t>W</w:t>
            </w:r>
            <w:r w:rsidRPr="00B91EC0">
              <w:rPr>
                <w:rFonts w:ascii="Arial" w:hAnsi="Arial" w:cs="Arial"/>
                <w:b/>
              </w:rPr>
              <w:t>2000-MFD</w:t>
            </w:r>
          </w:p>
        </w:tc>
      </w:tr>
      <w:tr w:rsidR="00464889" w:rsidTr="00464889">
        <w:trPr>
          <w:jc w:val="center"/>
        </w:trPr>
        <w:tc>
          <w:tcPr>
            <w:tcW w:w="1795" w:type="dxa"/>
            <w:vAlign w:val="center"/>
          </w:tcPr>
          <w:p w:rsidR="00464889" w:rsidRPr="00E761A1" w:rsidRDefault="00464889" w:rsidP="00AD6CC5">
            <w:pPr>
              <w:spacing w:before="60" w:after="60"/>
              <w:jc w:val="center"/>
              <w:rPr>
                <w:rFonts w:ascii="Arial" w:hAnsi="Arial" w:cs="Arial"/>
                <w:b/>
              </w:rPr>
            </w:pPr>
            <w:r w:rsidRPr="00E761A1">
              <w:rPr>
                <w:rFonts w:ascii="Arial" w:hAnsi="Arial" w:cs="Arial"/>
                <w:b/>
              </w:rPr>
              <w:t>Internal Overload Protection</w:t>
            </w:r>
          </w:p>
        </w:tc>
        <w:tc>
          <w:tcPr>
            <w:tcW w:w="1342" w:type="dxa"/>
            <w:vAlign w:val="center"/>
          </w:tcPr>
          <w:p w:rsidR="00464889" w:rsidRPr="00B91EC0" w:rsidRDefault="00464889" w:rsidP="00AD6CC5">
            <w:pPr>
              <w:spacing w:before="60" w:after="60"/>
              <w:jc w:val="center"/>
              <w:rPr>
                <w:rFonts w:ascii="Arial" w:hAnsi="Arial" w:cs="Arial"/>
              </w:rPr>
            </w:pPr>
            <w:r>
              <w:rPr>
                <w:rFonts w:ascii="Arial" w:hAnsi="Arial" w:cs="Arial"/>
              </w:rPr>
              <w:t>5 Amps</w:t>
            </w:r>
          </w:p>
        </w:tc>
        <w:tc>
          <w:tcPr>
            <w:tcW w:w="1504" w:type="dxa"/>
            <w:vAlign w:val="center"/>
          </w:tcPr>
          <w:p w:rsidR="00464889" w:rsidRPr="00B91EC0" w:rsidRDefault="00464889" w:rsidP="00AD6CC5">
            <w:pPr>
              <w:spacing w:before="60" w:after="60"/>
              <w:jc w:val="center"/>
              <w:rPr>
                <w:rFonts w:ascii="Arial" w:hAnsi="Arial" w:cs="Arial"/>
              </w:rPr>
            </w:pPr>
            <w:r>
              <w:rPr>
                <w:rFonts w:ascii="Arial" w:hAnsi="Arial" w:cs="Arial"/>
              </w:rPr>
              <w:t>5 Amps</w:t>
            </w:r>
          </w:p>
        </w:tc>
        <w:tc>
          <w:tcPr>
            <w:tcW w:w="1564" w:type="dxa"/>
            <w:vAlign w:val="center"/>
          </w:tcPr>
          <w:p w:rsidR="00464889" w:rsidRPr="00B91EC0" w:rsidRDefault="00464889" w:rsidP="00AD6CC5">
            <w:pPr>
              <w:spacing w:before="60" w:after="60"/>
              <w:jc w:val="center"/>
              <w:rPr>
                <w:rFonts w:ascii="Arial" w:hAnsi="Arial" w:cs="Arial"/>
              </w:rPr>
            </w:pPr>
            <w:r>
              <w:rPr>
                <w:rFonts w:ascii="Arial" w:hAnsi="Arial" w:cs="Arial"/>
              </w:rPr>
              <w:t>10 Amps</w:t>
            </w:r>
          </w:p>
        </w:tc>
        <w:tc>
          <w:tcPr>
            <w:tcW w:w="1530" w:type="dxa"/>
            <w:vAlign w:val="center"/>
          </w:tcPr>
          <w:p w:rsidR="00464889" w:rsidRPr="00B91EC0" w:rsidRDefault="00464889" w:rsidP="00AD6CC5">
            <w:pPr>
              <w:spacing w:before="60" w:after="60"/>
              <w:jc w:val="center"/>
              <w:rPr>
                <w:rFonts w:ascii="Arial" w:hAnsi="Arial" w:cs="Arial"/>
              </w:rPr>
            </w:pPr>
            <w:r>
              <w:rPr>
                <w:rFonts w:ascii="Arial" w:hAnsi="Arial" w:cs="Arial"/>
              </w:rPr>
              <w:t>10 Amps</w:t>
            </w:r>
          </w:p>
        </w:tc>
      </w:tr>
      <w:tr w:rsidR="00464889" w:rsidTr="00464889">
        <w:trPr>
          <w:jc w:val="center"/>
        </w:trPr>
        <w:tc>
          <w:tcPr>
            <w:tcW w:w="1795" w:type="dxa"/>
            <w:vAlign w:val="center"/>
          </w:tcPr>
          <w:p w:rsidR="00464889" w:rsidRPr="00E761A1" w:rsidRDefault="00464889" w:rsidP="00AD6CC5">
            <w:pPr>
              <w:spacing w:before="60" w:after="60"/>
              <w:jc w:val="center"/>
              <w:rPr>
                <w:rFonts w:ascii="Arial" w:hAnsi="Arial" w:cs="Arial"/>
                <w:b/>
              </w:rPr>
            </w:pPr>
            <w:r w:rsidRPr="00E761A1">
              <w:rPr>
                <w:rFonts w:ascii="Arial" w:hAnsi="Arial" w:cs="Arial"/>
                <w:b/>
              </w:rPr>
              <w:t>Recommended Circuit Capacity</w:t>
            </w:r>
          </w:p>
        </w:tc>
        <w:tc>
          <w:tcPr>
            <w:tcW w:w="1342" w:type="dxa"/>
            <w:vAlign w:val="center"/>
          </w:tcPr>
          <w:p w:rsidR="00464889" w:rsidRDefault="00464889" w:rsidP="00AD6CC5">
            <w:pPr>
              <w:spacing w:before="60" w:after="60"/>
              <w:jc w:val="center"/>
              <w:rPr>
                <w:rFonts w:ascii="Arial" w:hAnsi="Arial" w:cs="Arial"/>
              </w:rPr>
            </w:pPr>
            <w:r>
              <w:rPr>
                <w:rFonts w:ascii="Arial" w:hAnsi="Arial" w:cs="Arial"/>
              </w:rPr>
              <w:t>10 Amps</w:t>
            </w:r>
          </w:p>
        </w:tc>
        <w:tc>
          <w:tcPr>
            <w:tcW w:w="1504" w:type="dxa"/>
            <w:vAlign w:val="center"/>
          </w:tcPr>
          <w:p w:rsidR="00464889" w:rsidRDefault="00464889" w:rsidP="00AD6CC5">
            <w:pPr>
              <w:spacing w:before="60" w:after="60"/>
              <w:jc w:val="center"/>
              <w:rPr>
                <w:rFonts w:ascii="Arial" w:hAnsi="Arial" w:cs="Arial"/>
              </w:rPr>
            </w:pPr>
            <w:r>
              <w:rPr>
                <w:rFonts w:ascii="Arial" w:hAnsi="Arial" w:cs="Arial"/>
              </w:rPr>
              <w:t>10 Amps</w:t>
            </w:r>
          </w:p>
        </w:tc>
        <w:tc>
          <w:tcPr>
            <w:tcW w:w="1564" w:type="dxa"/>
            <w:vAlign w:val="center"/>
          </w:tcPr>
          <w:p w:rsidR="00464889" w:rsidRDefault="00464889" w:rsidP="00AD6CC5">
            <w:pPr>
              <w:spacing w:before="60" w:after="60"/>
              <w:jc w:val="center"/>
              <w:rPr>
                <w:rFonts w:ascii="Arial" w:hAnsi="Arial" w:cs="Arial"/>
              </w:rPr>
            </w:pPr>
            <w:r>
              <w:rPr>
                <w:rFonts w:ascii="Arial" w:hAnsi="Arial" w:cs="Arial"/>
              </w:rPr>
              <w:t>15 Amps</w:t>
            </w:r>
          </w:p>
        </w:tc>
        <w:tc>
          <w:tcPr>
            <w:tcW w:w="1530" w:type="dxa"/>
            <w:vAlign w:val="center"/>
          </w:tcPr>
          <w:p w:rsidR="00464889" w:rsidRDefault="00464889" w:rsidP="00AD6CC5">
            <w:pPr>
              <w:spacing w:before="60" w:after="60"/>
              <w:jc w:val="center"/>
              <w:rPr>
                <w:rFonts w:ascii="Arial" w:hAnsi="Arial" w:cs="Arial"/>
              </w:rPr>
            </w:pPr>
            <w:r>
              <w:rPr>
                <w:rFonts w:ascii="Arial" w:hAnsi="Arial" w:cs="Arial"/>
              </w:rPr>
              <w:t>15 Amps</w:t>
            </w:r>
          </w:p>
        </w:tc>
      </w:tr>
    </w:tbl>
    <w:p w:rsidR="00E91714" w:rsidRPr="00E761A1" w:rsidRDefault="00E91714" w:rsidP="00E761A1">
      <w:pPr>
        <w:widowControl w:val="0"/>
        <w:tabs>
          <w:tab w:val="left" w:pos="-720"/>
        </w:tabs>
        <w:suppressAutoHyphens/>
        <w:spacing w:after="100" w:afterAutospacing="1" w:line="240" w:lineRule="auto"/>
        <w:rPr>
          <w:rFonts w:ascii="Arial" w:hAnsi="Arial" w:cs="Arial"/>
          <w:color w:val="FF0000"/>
          <w:sz w:val="24"/>
          <w:szCs w:val="24"/>
        </w:rPr>
      </w:pPr>
    </w:p>
    <w:sectPr w:rsidR="00E91714" w:rsidRPr="00E761A1"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808" w:rsidRDefault="009B0808" w:rsidP="000E1891">
      <w:pPr>
        <w:spacing w:after="0" w:line="240" w:lineRule="auto"/>
      </w:pPr>
      <w:r>
        <w:separator/>
      </w:r>
    </w:p>
  </w:endnote>
  <w:endnote w:type="continuationSeparator" w:id="0">
    <w:p w:rsidR="009B0808" w:rsidRDefault="009B0808"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65" w:rsidRDefault="00AB5465" w:rsidP="000E1891">
    <w:pPr>
      <w:pStyle w:val="Footer"/>
      <w:jc w:val="center"/>
    </w:pPr>
    <w:proofErr w:type="spellStart"/>
    <w:r w:rsidRPr="00B91EC0">
      <w:t>Modu</w:t>
    </w:r>
    <w:proofErr w:type="spellEnd"/>
    <w:r w:rsidRPr="00B91EC0">
      <w:t>-Fire Forced Draft</w:t>
    </w:r>
    <w:r>
      <w:t xml:space="preserve"> Water Heater</w:t>
    </w:r>
    <w:r w:rsidR="00BC76D9">
      <w:t>s</w:t>
    </w:r>
    <w:r>
      <w:tab/>
      <w:t xml:space="preserve">Page </w:t>
    </w:r>
    <w:r>
      <w:fldChar w:fldCharType="begin"/>
    </w:r>
    <w:r>
      <w:instrText xml:space="preserve"> PAGE   \* MERGEFORMAT </w:instrText>
    </w:r>
    <w:r>
      <w:fldChar w:fldCharType="separate"/>
    </w:r>
    <w:r w:rsidR="002F2733">
      <w:rPr>
        <w:noProof/>
      </w:rPr>
      <w:t>9</w:t>
    </w:r>
    <w:r>
      <w:rPr>
        <w:noProof/>
      </w:rPr>
      <w:fldChar w:fldCharType="end"/>
    </w:r>
    <w:r>
      <w:tab/>
    </w:r>
    <w:r w:rsidR="00D61226">
      <w:t xml:space="preserve">Section </w:t>
    </w:r>
    <w:r>
      <w:t>2</w:t>
    </w:r>
    <w:r w:rsidR="009E1BA4">
      <w:t>2</w:t>
    </w:r>
    <w:r>
      <w:t xml:space="preserve"> </w:t>
    </w:r>
    <w:r w:rsidR="009E1BA4">
      <w:t>34</w:t>
    </w:r>
    <w:r>
      <w:t xml:space="preserve"> </w:t>
    </w:r>
    <w:r w:rsidR="009E1BA4">
      <w:t>36</w:t>
    </w:r>
    <w:r>
      <w:t>.</w:t>
    </w:r>
    <w:r w:rsidR="009E1BA4">
      <w:t>16</w:t>
    </w:r>
  </w:p>
  <w:p w:rsidR="00AB5465" w:rsidRDefault="00AB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808" w:rsidRDefault="009B0808" w:rsidP="000E1891">
      <w:pPr>
        <w:spacing w:after="0" w:line="240" w:lineRule="auto"/>
      </w:pPr>
      <w:r>
        <w:separator/>
      </w:r>
    </w:p>
  </w:footnote>
  <w:footnote w:type="continuationSeparator" w:id="0">
    <w:p w:rsidR="009B0808" w:rsidRDefault="009B0808" w:rsidP="000E18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BC2EC0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2"/>
  </w:num>
  <w:num w:numId="2">
    <w:abstractNumId w:val="1"/>
  </w:num>
  <w:num w:numId="3">
    <w:abstractNumId w:val="16"/>
  </w:num>
  <w:num w:numId="4">
    <w:abstractNumId w:val="9"/>
  </w:num>
  <w:num w:numId="5">
    <w:abstractNumId w:val="33"/>
  </w:num>
  <w:num w:numId="6">
    <w:abstractNumId w:val="34"/>
  </w:num>
  <w:num w:numId="7">
    <w:abstractNumId w:val="43"/>
  </w:num>
  <w:num w:numId="8">
    <w:abstractNumId w:val="26"/>
  </w:num>
  <w:num w:numId="9">
    <w:abstractNumId w:val="22"/>
  </w:num>
  <w:num w:numId="10">
    <w:abstractNumId w:val="8"/>
  </w:num>
  <w:num w:numId="11">
    <w:abstractNumId w:val="6"/>
  </w:num>
  <w:num w:numId="12">
    <w:abstractNumId w:val="41"/>
  </w:num>
  <w:num w:numId="13">
    <w:abstractNumId w:val="12"/>
  </w:num>
  <w:num w:numId="14">
    <w:abstractNumId w:val="11"/>
  </w:num>
  <w:num w:numId="15">
    <w:abstractNumId w:val="20"/>
  </w:num>
  <w:num w:numId="16">
    <w:abstractNumId w:val="0"/>
  </w:num>
  <w:num w:numId="17">
    <w:abstractNumId w:val="5"/>
  </w:num>
  <w:num w:numId="18">
    <w:abstractNumId w:val="23"/>
  </w:num>
  <w:num w:numId="19">
    <w:abstractNumId w:val="7"/>
  </w:num>
  <w:num w:numId="20">
    <w:abstractNumId w:val="30"/>
  </w:num>
  <w:num w:numId="21">
    <w:abstractNumId w:val="42"/>
  </w:num>
  <w:num w:numId="22">
    <w:abstractNumId w:val="25"/>
  </w:num>
  <w:num w:numId="23">
    <w:abstractNumId w:val="19"/>
  </w:num>
  <w:num w:numId="24">
    <w:abstractNumId w:val="39"/>
  </w:num>
  <w:num w:numId="25">
    <w:abstractNumId w:val="28"/>
  </w:num>
  <w:num w:numId="26">
    <w:abstractNumId w:val="37"/>
  </w:num>
  <w:num w:numId="27">
    <w:abstractNumId w:val="27"/>
  </w:num>
  <w:num w:numId="28">
    <w:abstractNumId w:val="17"/>
  </w:num>
  <w:num w:numId="29">
    <w:abstractNumId w:val="18"/>
  </w:num>
  <w:num w:numId="30">
    <w:abstractNumId w:val="21"/>
  </w:num>
  <w:num w:numId="31">
    <w:abstractNumId w:val="10"/>
  </w:num>
  <w:num w:numId="32">
    <w:abstractNumId w:val="31"/>
  </w:num>
  <w:num w:numId="33">
    <w:abstractNumId w:val="36"/>
  </w:num>
  <w:num w:numId="34">
    <w:abstractNumId w:val="15"/>
  </w:num>
  <w:num w:numId="35">
    <w:abstractNumId w:val="29"/>
  </w:num>
  <w:num w:numId="36">
    <w:abstractNumId w:val="24"/>
  </w:num>
  <w:num w:numId="37">
    <w:abstractNumId w:val="2"/>
  </w:num>
  <w:num w:numId="38">
    <w:abstractNumId w:val="35"/>
  </w:num>
  <w:num w:numId="39">
    <w:abstractNumId w:val="14"/>
  </w:num>
  <w:num w:numId="40">
    <w:abstractNumId w:val="38"/>
  </w:num>
  <w:num w:numId="41">
    <w:abstractNumId w:val="40"/>
  </w:num>
  <w:num w:numId="42">
    <w:abstractNumId w:val="4"/>
  </w:num>
  <w:num w:numId="43">
    <w:abstractNumId w:val="3"/>
  </w:num>
  <w:num w:numId="44">
    <w:abstractNumId w:val="4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341FE"/>
    <w:rsid w:val="00044DC3"/>
    <w:rsid w:val="00053F7D"/>
    <w:rsid w:val="00055C01"/>
    <w:rsid w:val="00057146"/>
    <w:rsid w:val="00060016"/>
    <w:rsid w:val="00065708"/>
    <w:rsid w:val="0007507D"/>
    <w:rsid w:val="00075C62"/>
    <w:rsid w:val="00091BD9"/>
    <w:rsid w:val="000C1235"/>
    <w:rsid w:val="000C14FC"/>
    <w:rsid w:val="000C27D7"/>
    <w:rsid w:val="000D0671"/>
    <w:rsid w:val="000E1891"/>
    <w:rsid w:val="00115A9D"/>
    <w:rsid w:val="00115F4A"/>
    <w:rsid w:val="00124BFB"/>
    <w:rsid w:val="00134BF9"/>
    <w:rsid w:val="00145AF1"/>
    <w:rsid w:val="00146118"/>
    <w:rsid w:val="00160B7C"/>
    <w:rsid w:val="00163FFD"/>
    <w:rsid w:val="00173785"/>
    <w:rsid w:val="00197D9A"/>
    <w:rsid w:val="001A11A2"/>
    <w:rsid w:val="001B33E9"/>
    <w:rsid w:val="001C2038"/>
    <w:rsid w:val="001C7D3D"/>
    <w:rsid w:val="001E1354"/>
    <w:rsid w:val="001E2D0C"/>
    <w:rsid w:val="001F173B"/>
    <w:rsid w:val="002021CB"/>
    <w:rsid w:val="00203D27"/>
    <w:rsid w:val="00220327"/>
    <w:rsid w:val="002246B5"/>
    <w:rsid w:val="00227B7D"/>
    <w:rsid w:val="00242A22"/>
    <w:rsid w:val="00274164"/>
    <w:rsid w:val="00284BE6"/>
    <w:rsid w:val="00291181"/>
    <w:rsid w:val="002A1E89"/>
    <w:rsid w:val="002A6310"/>
    <w:rsid w:val="002A6AA4"/>
    <w:rsid w:val="002D1917"/>
    <w:rsid w:val="002D2A07"/>
    <w:rsid w:val="002D50DE"/>
    <w:rsid w:val="002E0E3C"/>
    <w:rsid w:val="002E516A"/>
    <w:rsid w:val="002F2733"/>
    <w:rsid w:val="002F6C8A"/>
    <w:rsid w:val="00300F1B"/>
    <w:rsid w:val="0033334B"/>
    <w:rsid w:val="00336E00"/>
    <w:rsid w:val="00341838"/>
    <w:rsid w:val="00342008"/>
    <w:rsid w:val="003476CB"/>
    <w:rsid w:val="00361C39"/>
    <w:rsid w:val="00362ED8"/>
    <w:rsid w:val="00376553"/>
    <w:rsid w:val="003A75A2"/>
    <w:rsid w:val="003C2E4F"/>
    <w:rsid w:val="003E127D"/>
    <w:rsid w:val="003E5345"/>
    <w:rsid w:val="003F2A26"/>
    <w:rsid w:val="003F377C"/>
    <w:rsid w:val="003F39FF"/>
    <w:rsid w:val="00402ED3"/>
    <w:rsid w:val="00416EED"/>
    <w:rsid w:val="00422311"/>
    <w:rsid w:val="00436AA7"/>
    <w:rsid w:val="00442FBD"/>
    <w:rsid w:val="0045718A"/>
    <w:rsid w:val="00460433"/>
    <w:rsid w:val="00464889"/>
    <w:rsid w:val="004817FA"/>
    <w:rsid w:val="00483E2D"/>
    <w:rsid w:val="00485E02"/>
    <w:rsid w:val="00494CBF"/>
    <w:rsid w:val="0049520D"/>
    <w:rsid w:val="004A06E2"/>
    <w:rsid w:val="004A1938"/>
    <w:rsid w:val="004A3D7A"/>
    <w:rsid w:val="004A6734"/>
    <w:rsid w:val="004B549A"/>
    <w:rsid w:val="004D13E2"/>
    <w:rsid w:val="004F4D99"/>
    <w:rsid w:val="004F7495"/>
    <w:rsid w:val="00501119"/>
    <w:rsid w:val="0052401E"/>
    <w:rsid w:val="00525D39"/>
    <w:rsid w:val="00527385"/>
    <w:rsid w:val="005318BC"/>
    <w:rsid w:val="005438D5"/>
    <w:rsid w:val="0054600F"/>
    <w:rsid w:val="00562DC1"/>
    <w:rsid w:val="00575C64"/>
    <w:rsid w:val="00576BBE"/>
    <w:rsid w:val="0059228B"/>
    <w:rsid w:val="005945DF"/>
    <w:rsid w:val="005A5F07"/>
    <w:rsid w:val="005E1F90"/>
    <w:rsid w:val="005E4CEA"/>
    <w:rsid w:val="005E6363"/>
    <w:rsid w:val="005F1290"/>
    <w:rsid w:val="00627A3C"/>
    <w:rsid w:val="006400E0"/>
    <w:rsid w:val="00672099"/>
    <w:rsid w:val="006771F3"/>
    <w:rsid w:val="0067780A"/>
    <w:rsid w:val="00681DC1"/>
    <w:rsid w:val="006951BF"/>
    <w:rsid w:val="006953C8"/>
    <w:rsid w:val="006D22F7"/>
    <w:rsid w:val="006D54B7"/>
    <w:rsid w:val="006E4F98"/>
    <w:rsid w:val="006F0AF0"/>
    <w:rsid w:val="006F384A"/>
    <w:rsid w:val="006F7492"/>
    <w:rsid w:val="007141FF"/>
    <w:rsid w:val="0072164A"/>
    <w:rsid w:val="00732D79"/>
    <w:rsid w:val="00737A9A"/>
    <w:rsid w:val="007517FE"/>
    <w:rsid w:val="007821B5"/>
    <w:rsid w:val="00790C31"/>
    <w:rsid w:val="007916A9"/>
    <w:rsid w:val="00793A67"/>
    <w:rsid w:val="007A0130"/>
    <w:rsid w:val="007A68DB"/>
    <w:rsid w:val="007D540A"/>
    <w:rsid w:val="007E4DC5"/>
    <w:rsid w:val="00815EBB"/>
    <w:rsid w:val="00816C8F"/>
    <w:rsid w:val="00820D2B"/>
    <w:rsid w:val="00832152"/>
    <w:rsid w:val="00833B5D"/>
    <w:rsid w:val="00835DF9"/>
    <w:rsid w:val="00840C17"/>
    <w:rsid w:val="008530F4"/>
    <w:rsid w:val="00863ACE"/>
    <w:rsid w:val="00867FE2"/>
    <w:rsid w:val="00874B9A"/>
    <w:rsid w:val="0087624D"/>
    <w:rsid w:val="008849F8"/>
    <w:rsid w:val="00887684"/>
    <w:rsid w:val="00896E4C"/>
    <w:rsid w:val="008A12F5"/>
    <w:rsid w:val="008C0227"/>
    <w:rsid w:val="008D5DC1"/>
    <w:rsid w:val="008F2CFE"/>
    <w:rsid w:val="008F2E0F"/>
    <w:rsid w:val="00910CB8"/>
    <w:rsid w:val="00917EA1"/>
    <w:rsid w:val="00937C40"/>
    <w:rsid w:val="00956FD8"/>
    <w:rsid w:val="00975299"/>
    <w:rsid w:val="0098568B"/>
    <w:rsid w:val="00990BCC"/>
    <w:rsid w:val="009A4AB1"/>
    <w:rsid w:val="009B0808"/>
    <w:rsid w:val="009B547C"/>
    <w:rsid w:val="009B65DC"/>
    <w:rsid w:val="009C1645"/>
    <w:rsid w:val="009C65D7"/>
    <w:rsid w:val="009C73CA"/>
    <w:rsid w:val="009D7BDB"/>
    <w:rsid w:val="009D7C05"/>
    <w:rsid w:val="009E1BA4"/>
    <w:rsid w:val="00A0216A"/>
    <w:rsid w:val="00A076B9"/>
    <w:rsid w:val="00A15077"/>
    <w:rsid w:val="00A61826"/>
    <w:rsid w:val="00A63D9C"/>
    <w:rsid w:val="00A7185F"/>
    <w:rsid w:val="00A73537"/>
    <w:rsid w:val="00AA6CFF"/>
    <w:rsid w:val="00AB5465"/>
    <w:rsid w:val="00AB6D9E"/>
    <w:rsid w:val="00AB776C"/>
    <w:rsid w:val="00AC10A6"/>
    <w:rsid w:val="00AC1172"/>
    <w:rsid w:val="00AD6CC5"/>
    <w:rsid w:val="00AE6B67"/>
    <w:rsid w:val="00AF1AF6"/>
    <w:rsid w:val="00AF6618"/>
    <w:rsid w:val="00B24CE8"/>
    <w:rsid w:val="00B30C12"/>
    <w:rsid w:val="00B57255"/>
    <w:rsid w:val="00B663CB"/>
    <w:rsid w:val="00B75636"/>
    <w:rsid w:val="00B8197D"/>
    <w:rsid w:val="00B91EC0"/>
    <w:rsid w:val="00BB3889"/>
    <w:rsid w:val="00BC5737"/>
    <w:rsid w:val="00BC59EB"/>
    <w:rsid w:val="00BC76D9"/>
    <w:rsid w:val="00BE10B1"/>
    <w:rsid w:val="00BE612D"/>
    <w:rsid w:val="00BF5D07"/>
    <w:rsid w:val="00C06759"/>
    <w:rsid w:val="00C07512"/>
    <w:rsid w:val="00C37769"/>
    <w:rsid w:val="00C43EC4"/>
    <w:rsid w:val="00C44A79"/>
    <w:rsid w:val="00C46149"/>
    <w:rsid w:val="00C5559F"/>
    <w:rsid w:val="00C578FA"/>
    <w:rsid w:val="00C8763F"/>
    <w:rsid w:val="00C970ED"/>
    <w:rsid w:val="00CB0F31"/>
    <w:rsid w:val="00CC274D"/>
    <w:rsid w:val="00CD6B8D"/>
    <w:rsid w:val="00CE58CF"/>
    <w:rsid w:val="00CF7F9D"/>
    <w:rsid w:val="00D17D6D"/>
    <w:rsid w:val="00D22C75"/>
    <w:rsid w:val="00D32863"/>
    <w:rsid w:val="00D359D3"/>
    <w:rsid w:val="00D374C0"/>
    <w:rsid w:val="00D4225F"/>
    <w:rsid w:val="00D530A5"/>
    <w:rsid w:val="00D61226"/>
    <w:rsid w:val="00D638DE"/>
    <w:rsid w:val="00D63B98"/>
    <w:rsid w:val="00D65E85"/>
    <w:rsid w:val="00D74916"/>
    <w:rsid w:val="00D80756"/>
    <w:rsid w:val="00D9264D"/>
    <w:rsid w:val="00DA039B"/>
    <w:rsid w:val="00DA1822"/>
    <w:rsid w:val="00DA61ED"/>
    <w:rsid w:val="00DB2FA2"/>
    <w:rsid w:val="00DD0994"/>
    <w:rsid w:val="00DD364C"/>
    <w:rsid w:val="00DD43E6"/>
    <w:rsid w:val="00DE7669"/>
    <w:rsid w:val="00DF2915"/>
    <w:rsid w:val="00E10569"/>
    <w:rsid w:val="00E11C9C"/>
    <w:rsid w:val="00E15F6F"/>
    <w:rsid w:val="00E25C89"/>
    <w:rsid w:val="00E3797E"/>
    <w:rsid w:val="00E44984"/>
    <w:rsid w:val="00E52A62"/>
    <w:rsid w:val="00E746D6"/>
    <w:rsid w:val="00E761A1"/>
    <w:rsid w:val="00E87858"/>
    <w:rsid w:val="00E91714"/>
    <w:rsid w:val="00E95E74"/>
    <w:rsid w:val="00EC0D8D"/>
    <w:rsid w:val="00EE07DC"/>
    <w:rsid w:val="00EE4720"/>
    <w:rsid w:val="00EF0E1A"/>
    <w:rsid w:val="00F057C7"/>
    <w:rsid w:val="00F3109C"/>
    <w:rsid w:val="00F3298F"/>
    <w:rsid w:val="00F402FE"/>
    <w:rsid w:val="00F417D7"/>
    <w:rsid w:val="00F51E36"/>
    <w:rsid w:val="00F62604"/>
    <w:rsid w:val="00F63AFF"/>
    <w:rsid w:val="00F903FE"/>
    <w:rsid w:val="00F965B2"/>
    <w:rsid w:val="00FA3DE2"/>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3DDDD-8F5F-4501-9363-A321E733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dbadams</dc:creator>
  <cp:lastModifiedBy>Wonnell, Lucas</cp:lastModifiedBy>
  <cp:revision>13</cp:revision>
  <cp:lastPrinted>2013-01-10T13:40:00Z</cp:lastPrinted>
  <dcterms:created xsi:type="dcterms:W3CDTF">2016-03-22T00:55:00Z</dcterms:created>
  <dcterms:modified xsi:type="dcterms:W3CDTF">2017-03-22T19:04:00Z</dcterms:modified>
</cp:coreProperties>
</file>